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B4496" w14:textId="63460BF8" w:rsidR="003C746A" w:rsidRPr="0012305B" w:rsidRDefault="00884A55" w:rsidP="00792176">
      <w:pPr>
        <w:adjustRightInd w:val="0"/>
        <w:snapToGrid w:val="0"/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2305B">
        <w:rPr>
          <w:rFonts w:ascii="Times New Roman" w:eastAsia="標楷體" w:hAnsi="Times New Roman" w:cs="Times New Roman" w:hint="eastAsia"/>
          <w:b/>
          <w:sz w:val="32"/>
          <w:szCs w:val="32"/>
        </w:rPr>
        <w:t>銀行驗證目標性金融制裁偽陽性名單實務參考做法</w:t>
      </w:r>
    </w:p>
    <w:p w14:paraId="6AF1EC58" w14:textId="6F8BBDC1" w:rsidR="003F219B" w:rsidRPr="003F219B" w:rsidRDefault="003F219B" w:rsidP="003F219B">
      <w:pPr>
        <w:tabs>
          <w:tab w:val="left" w:pos="7938"/>
        </w:tabs>
        <w:adjustRightInd w:val="0"/>
        <w:snapToGrid w:val="0"/>
        <w:spacing w:line="400" w:lineRule="exact"/>
        <w:ind w:leftChars="116" w:left="990" w:right="84" w:hangingChars="356" w:hanging="712"/>
        <w:jc w:val="right"/>
        <w:rPr>
          <w:rFonts w:ascii="Calibri" w:eastAsia="標楷體" w:hAnsi="Calibri" w:cs="Calibri"/>
          <w:sz w:val="20"/>
          <w:szCs w:val="20"/>
          <w:lang w:val="zh-TW"/>
        </w:rPr>
      </w:pP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本會</w:t>
      </w:r>
      <w:r w:rsidRPr="003F219B">
        <w:rPr>
          <w:rFonts w:ascii="Calibri" w:eastAsia="標楷體" w:hAnsi="Calibri" w:cs="Calibri"/>
          <w:sz w:val="20"/>
          <w:szCs w:val="20"/>
          <w:lang w:val="zh-TW"/>
        </w:rPr>
        <w:t>115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年</w:t>
      </w:r>
      <w:r w:rsidR="002F4249" w:rsidRPr="002F4249">
        <w:rPr>
          <w:rFonts w:ascii="Calibri" w:eastAsia="標楷體" w:hAnsi="Calibri" w:cs="Calibri" w:hint="eastAsia"/>
          <w:sz w:val="20"/>
          <w:szCs w:val="20"/>
          <w:lang w:val="zh-TW"/>
        </w:rPr>
        <w:t>7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月</w:t>
      </w:r>
      <w:r w:rsidR="002F4249" w:rsidRPr="002F4249">
        <w:rPr>
          <w:rFonts w:ascii="Calibri" w:eastAsia="標楷體" w:hAnsi="Calibri" w:cs="Calibri" w:hint="eastAsia"/>
          <w:sz w:val="20"/>
          <w:szCs w:val="20"/>
          <w:lang w:val="zh-TW"/>
        </w:rPr>
        <w:t>30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日第</w:t>
      </w:r>
      <w:r>
        <w:rPr>
          <w:rFonts w:ascii="Calibri" w:eastAsia="標楷體" w:hAnsi="Calibri" w:cs="Calibri" w:hint="eastAsia"/>
          <w:sz w:val="20"/>
          <w:szCs w:val="20"/>
          <w:lang w:val="zh-TW"/>
        </w:rPr>
        <w:t>15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屆第</w:t>
      </w:r>
      <w:r w:rsidR="002F4249" w:rsidRPr="002F4249">
        <w:rPr>
          <w:rFonts w:ascii="Calibri" w:eastAsia="標楷體" w:hAnsi="Calibri" w:cs="Calibri" w:hint="eastAsia"/>
          <w:sz w:val="20"/>
          <w:szCs w:val="20"/>
          <w:lang w:val="zh-TW"/>
        </w:rPr>
        <w:t>8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次理監事聯席會議洽悉</w:t>
      </w:r>
    </w:p>
    <w:p w14:paraId="7E530B06" w14:textId="24083601" w:rsidR="00C538E2" w:rsidRDefault="003F219B" w:rsidP="003F219B">
      <w:pPr>
        <w:tabs>
          <w:tab w:val="left" w:pos="7938"/>
        </w:tabs>
        <w:adjustRightInd w:val="0"/>
        <w:snapToGrid w:val="0"/>
        <w:spacing w:line="400" w:lineRule="exact"/>
        <w:ind w:leftChars="116" w:left="990" w:right="84" w:hangingChars="356" w:hanging="712"/>
        <w:jc w:val="right"/>
        <w:rPr>
          <w:rFonts w:ascii="Calibri" w:eastAsia="標楷體" w:hAnsi="Calibri" w:cs="Calibri"/>
          <w:sz w:val="20"/>
          <w:szCs w:val="20"/>
          <w:lang w:val="zh-TW"/>
        </w:rPr>
      </w:pP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金融監督管理委員會</w:t>
      </w:r>
      <w:r>
        <w:rPr>
          <w:rFonts w:ascii="Calibri" w:eastAsia="標楷體" w:hAnsi="Calibri" w:cs="Calibri" w:hint="eastAsia"/>
          <w:sz w:val="20"/>
          <w:szCs w:val="20"/>
          <w:lang w:val="zh-TW"/>
        </w:rPr>
        <w:t>115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年</w:t>
      </w:r>
      <w:r w:rsidR="00EC1AD4" w:rsidRPr="00EC1AD4">
        <w:rPr>
          <w:rFonts w:ascii="Calibri" w:eastAsia="標楷體" w:hAnsi="Calibri" w:cs="Calibri" w:hint="eastAsia"/>
          <w:sz w:val="20"/>
          <w:szCs w:val="20"/>
          <w:lang w:val="zh-TW"/>
        </w:rPr>
        <w:t>8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月</w:t>
      </w:r>
      <w:r w:rsidR="00EC1AD4">
        <w:rPr>
          <w:rFonts w:ascii="Calibri" w:eastAsia="標楷體" w:hAnsi="Calibri" w:cs="Calibri" w:hint="eastAsia"/>
          <w:sz w:val="20"/>
          <w:szCs w:val="20"/>
          <w:lang w:val="zh-TW"/>
        </w:rPr>
        <w:t>14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日金</w:t>
      </w:r>
      <w:proofErr w:type="gramStart"/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管銀法字</w:t>
      </w:r>
      <w:proofErr w:type="gramEnd"/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第</w:t>
      </w:r>
      <w:r w:rsidR="00EC1AD4" w:rsidRPr="00EC1AD4">
        <w:rPr>
          <w:rFonts w:ascii="Calibri" w:eastAsia="標楷體" w:hAnsi="Calibri" w:cs="Calibri"/>
          <w:sz w:val="20"/>
          <w:szCs w:val="20"/>
          <w:lang w:val="zh-TW"/>
        </w:rPr>
        <w:t>1150144566</w:t>
      </w:r>
      <w:r w:rsidRPr="003F219B">
        <w:rPr>
          <w:rFonts w:ascii="Calibri" w:eastAsia="標楷體" w:hAnsi="Calibri" w:cs="Calibri" w:hint="eastAsia"/>
          <w:sz w:val="20"/>
          <w:szCs w:val="20"/>
          <w:lang w:val="zh-TW"/>
        </w:rPr>
        <w:t>號函同意備查</w:t>
      </w:r>
    </w:p>
    <w:p w14:paraId="1F0B16CC" w14:textId="77777777" w:rsidR="003F219B" w:rsidRPr="003F219B" w:rsidRDefault="003F219B" w:rsidP="003F219B">
      <w:pPr>
        <w:tabs>
          <w:tab w:val="left" w:pos="7938"/>
        </w:tabs>
        <w:adjustRightInd w:val="0"/>
        <w:snapToGrid w:val="0"/>
        <w:spacing w:line="400" w:lineRule="exact"/>
        <w:ind w:leftChars="116" w:left="990" w:right="84" w:hangingChars="356" w:hanging="712"/>
        <w:jc w:val="right"/>
        <w:rPr>
          <w:rFonts w:ascii="Calibri" w:eastAsia="標楷體" w:hAnsi="Calibri" w:cs="Calibri"/>
          <w:sz w:val="20"/>
          <w:szCs w:val="20"/>
          <w:lang w:val="zh-TW"/>
        </w:rPr>
      </w:pPr>
    </w:p>
    <w:p w14:paraId="52DAF1E5" w14:textId="2C92AB7D" w:rsidR="00743E44" w:rsidRPr="00675C57" w:rsidRDefault="00C60C77" w:rsidP="0012305B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  <w:lang w:val="zh-TW"/>
        </w:rPr>
      </w:pPr>
      <w:r w:rsidRPr="00675C57">
        <w:rPr>
          <w:rFonts w:ascii="Times New Roman" w:eastAsia="標楷體" w:hAnsi="Times New Roman" w:cs="Times New Roman"/>
          <w:b/>
          <w:sz w:val="28"/>
          <w:szCs w:val="28"/>
          <w:lang w:val="zh-TW"/>
        </w:rPr>
        <w:t>緣起</w:t>
      </w:r>
    </w:p>
    <w:p w14:paraId="20AA6FF1" w14:textId="01C98FE7" w:rsidR="00EE0509" w:rsidRPr="00037282" w:rsidRDefault="00CA5B5B" w:rsidP="0012305B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  <w:lang w:val="zh-TW"/>
        </w:rPr>
      </w:pPr>
      <w:r w:rsidRPr="00675C57">
        <w:rPr>
          <w:rFonts w:ascii="Times New Roman" w:eastAsia="標楷體" w:hAnsi="Times New Roman" w:cs="Times New Roman"/>
          <w:sz w:val="28"/>
          <w:szCs w:val="28"/>
          <w:lang w:val="zh-TW"/>
        </w:rPr>
        <w:t xml:space="preserve">    </w:t>
      </w:r>
      <w:r w:rsidR="001D3DEB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為</w:t>
      </w:r>
      <w:r w:rsidR="00CF66E8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落實</w:t>
      </w:r>
      <w:r w:rsidR="000E5AF1" w:rsidRPr="00037282">
        <w:rPr>
          <w:rFonts w:ascii="標楷體" w:eastAsia="標楷體" w:hAnsi="標楷體" w:cs="Times New Roman" w:hint="eastAsia"/>
          <w:sz w:val="28"/>
          <w:szCs w:val="28"/>
          <w:lang w:val="zh-TW"/>
        </w:rPr>
        <w:t>「</w:t>
      </w:r>
      <w:proofErr w:type="gramStart"/>
      <w:r w:rsidR="00A1604E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資恐防</w:t>
      </w:r>
      <w:proofErr w:type="gramEnd"/>
      <w:r w:rsidR="00A1604E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制法</w:t>
      </w:r>
      <w:r w:rsidR="000E5AF1" w:rsidRPr="00037282">
        <w:rPr>
          <w:rFonts w:ascii="標楷體" w:eastAsia="標楷體" w:hAnsi="標楷體" w:cs="Times New Roman" w:hint="eastAsia"/>
          <w:sz w:val="28"/>
          <w:szCs w:val="28"/>
          <w:lang w:val="zh-TW"/>
        </w:rPr>
        <w:t>」</w:t>
      </w:r>
      <w:r w:rsidR="00A5158C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第</w:t>
      </w:r>
      <w:r w:rsidR="001D3DEB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7</w:t>
      </w:r>
      <w:r w:rsidR="00A5158C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條所</w:t>
      </w:r>
      <w:r w:rsidR="007F3A6B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規範</w:t>
      </w:r>
      <w:r w:rsidR="00A5158C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之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目標性金融制裁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(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Targeted Financial Sanctions,</w:t>
      </w:r>
      <w:r w:rsidR="00F4198D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 xml:space="preserve"> 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TFS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)</w:t>
      </w:r>
      <w:r w:rsidR="00CF66E8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控管</w:t>
      </w:r>
      <w:r w:rsidR="00A241A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，</w:t>
      </w:r>
      <w:r w:rsidR="00CF66E8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其</w:t>
      </w:r>
      <w:r w:rsidR="001D3DEB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名單比對作業</w:t>
      </w:r>
      <w:r w:rsidR="007F3A6B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已成為</w:t>
      </w:r>
      <w:r w:rsidR="00DB0A4E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銀行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辦理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防制洗錢及</w:t>
      </w:r>
      <w:proofErr w:type="gramStart"/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打擊資恐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作業</w:t>
      </w:r>
      <w:proofErr w:type="gramEnd"/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之</w:t>
      </w:r>
      <w:r w:rsidR="00EE0509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重要</w:t>
      </w:r>
      <w:r w:rsidR="00CF66E8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管理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機制之</w:t>
      </w:r>
      <w:proofErr w:type="gramStart"/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一</w:t>
      </w:r>
      <w:proofErr w:type="gramEnd"/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。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透過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系統</w:t>
      </w:r>
      <w:r w:rsidR="005D4A78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化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篩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檢機制，辨識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可能涉及制裁名單之客戶或交易，</w:t>
      </w:r>
      <w:r w:rsidR="00EE0509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有助於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即時防範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制裁風險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，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並</w:t>
      </w:r>
      <w:r w:rsidR="00EE0509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提升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整體法令遵循與風險管理效能。</w:t>
      </w:r>
    </w:p>
    <w:p w14:paraId="1C99A767" w14:textId="68773772" w:rsidR="00873A56" w:rsidRPr="00037282" w:rsidRDefault="00CA5B5B" w:rsidP="0012305B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  <w:lang w:val="zh-TW"/>
        </w:rPr>
      </w:pPr>
      <w:r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 xml:space="preserve">    </w:t>
      </w:r>
      <w:proofErr w:type="gramStart"/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惟</w:t>
      </w:r>
      <w:proofErr w:type="gramEnd"/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實務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上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，名單比對作業常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因姓名相似、資料不完整或辨識要素不足等原因，</w:t>
      </w:r>
      <w:r w:rsidR="00021D5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致</w:t>
      </w:r>
      <w:r w:rsidR="00A86F7E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系統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產生大量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偽陽性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(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False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 xml:space="preserve"> 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Positive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)</w:t>
      </w:r>
      <w:r w:rsidR="00A86F7E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警報</w:t>
      </w:r>
      <w:r w:rsidR="00C76E86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(</w:t>
      </w:r>
      <w:r w:rsidR="00430396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A</w:t>
      </w:r>
      <w:r w:rsidR="00C76E86" w:rsidRPr="00037282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lert)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。如未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建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立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一致且有效之驗證與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處理流程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，恐增加作業負擔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，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並影響</w:t>
      </w:r>
      <w:r w:rsidR="00EE0509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案件</w:t>
      </w:r>
      <w:r w:rsidR="00D87273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審查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品質</w:t>
      </w:r>
      <w:r w:rsidR="00D561B1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與風險控管</w:t>
      </w:r>
      <w:r w:rsidR="00EA33C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效能</w:t>
      </w:r>
      <w:r w:rsidR="00F313DA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。</w:t>
      </w:r>
    </w:p>
    <w:p w14:paraId="2C583EED" w14:textId="573EA849" w:rsidR="00D561B1" w:rsidRPr="00FB552A" w:rsidRDefault="00CA5B5B" w:rsidP="0012305B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  <w:lang w:val="zh-TW"/>
        </w:rPr>
      </w:pPr>
      <w:r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 xml:space="preserve">    </w:t>
      </w:r>
      <w:r w:rsidR="00873A56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為協助</w:t>
      </w:r>
      <w:r w:rsidR="006F1F5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銀行</w:t>
      </w:r>
      <w:r w:rsidR="00873A56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落實防制洗錢及</w:t>
      </w:r>
      <w:proofErr w:type="gramStart"/>
      <w:r w:rsidR="00873A56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打擊資恐</w:t>
      </w:r>
      <w:r w:rsidR="001A5B7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相關</w:t>
      </w:r>
      <w:proofErr w:type="gramEnd"/>
      <w:r w:rsidR="001A5B7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作業，兼顧實務運作需求</w:t>
      </w:r>
      <w:r w:rsidR="005D4A7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，</w:t>
      </w:r>
      <w:r w:rsidR="00B946BB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提供具體可行之驗證與管理指引，提升制裁名單比對之準確性及一致性，並強化風險控管機制之有效性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，</w:t>
      </w:r>
      <w:proofErr w:type="gramStart"/>
      <w:r w:rsidR="005B7590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爰研擬本</w:t>
      </w:r>
      <w:proofErr w:type="gramEnd"/>
      <w:r w:rsidR="005B7590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參考做法，</w:t>
      </w:r>
      <w:proofErr w:type="gramStart"/>
      <w:r w:rsidR="005D4A7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俾</w:t>
      </w:r>
      <w:proofErr w:type="gramEnd"/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符合國際防制洗錢及</w:t>
      </w:r>
      <w:proofErr w:type="gramStart"/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打擊資恐標準</w:t>
      </w:r>
      <w:proofErr w:type="gramEnd"/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所強調之風險基礎方法</w:t>
      </w:r>
      <w:r w:rsidR="005D4A7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(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Risk-Based Approach</w:t>
      </w:r>
      <w:r w:rsidR="005D4A7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)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精神。</w:t>
      </w:r>
    </w:p>
    <w:p w14:paraId="5C714B35" w14:textId="3C0F71E6" w:rsidR="00D561B1" w:rsidRPr="00FB552A" w:rsidRDefault="00CA5B5B" w:rsidP="0012305B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  <w:lang w:val="zh-TW"/>
        </w:rPr>
      </w:pPr>
      <w:r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 xml:space="preserve">    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本</w:t>
      </w:r>
      <w:r w:rsidR="006F1F5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參考做法</w:t>
      </w:r>
      <w:r w:rsidR="005D4A7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旨在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協助銀行就目標性金融制裁偽陽性名單之</w:t>
      </w:r>
      <w:r w:rsidR="005D4A7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驗證及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管理作業，提供實務執行說明與建議</w:t>
      </w:r>
      <w:r w:rsidR="00F4198D" w:rsidRPr="00FB552A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做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法</w:t>
      </w:r>
      <w:r w:rsidR="00F313DA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供會員參考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，</w:t>
      </w:r>
      <w:r w:rsidR="00F313DA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非屬本會自律規範，</w:t>
      </w:r>
      <w:r w:rsidR="005B7590" w:rsidRPr="00FB552A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未具實質拘束力，</w:t>
      </w:r>
      <w:r w:rsidR="00A519FB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僅供各會員參酌妥適運用。</w:t>
      </w:r>
      <w:r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各</w:t>
      </w:r>
      <w:r w:rsidR="00B02E35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會員</w:t>
      </w:r>
      <w:r w:rsidR="00D561B1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得依其業務性質、風險程度及內部控制制度，自行調整相關作業機制。</w:t>
      </w:r>
    </w:p>
    <w:p w14:paraId="3C368315" w14:textId="61EED462" w:rsidR="00D80188" w:rsidRPr="00FB552A" w:rsidRDefault="00D80188" w:rsidP="0012305B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  <w:lang w:val="zh-TW"/>
        </w:rPr>
      </w:pPr>
      <w:bookmarkStart w:id="0" w:name="_Hlk233900399"/>
      <w:r w:rsidRPr="00FB552A">
        <w:rPr>
          <w:rFonts w:ascii="Times New Roman" w:eastAsia="標楷體" w:hAnsi="Times New Roman" w:cs="Times New Roman"/>
          <w:b/>
          <w:sz w:val="28"/>
          <w:szCs w:val="28"/>
          <w:lang w:val="zh-TW"/>
        </w:rPr>
        <w:t>偽陽性案件處理原則性說明</w:t>
      </w:r>
      <w:bookmarkEnd w:id="0"/>
    </w:p>
    <w:p w14:paraId="6C247FFB" w14:textId="7F362EED" w:rsidR="00D80188" w:rsidRPr="00037282" w:rsidRDefault="00CA5B5B" w:rsidP="0012305B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567"/>
        <w:jc w:val="both"/>
        <w:rPr>
          <w:rFonts w:ascii="Times New Roman" w:eastAsia="標楷體" w:hAnsi="Times New Roman" w:cs="Times New Roman"/>
          <w:sz w:val="28"/>
          <w:szCs w:val="28"/>
          <w:lang w:val="zh-TW"/>
        </w:rPr>
      </w:pPr>
      <w:r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 xml:space="preserve">    </w:t>
      </w:r>
      <w:bookmarkStart w:id="1" w:name="_Hlk233900581"/>
      <w:r w:rsidR="00B02E35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銀行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於</w:t>
      </w:r>
      <w:r w:rsidR="00D8018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進行客戶及交易相關對象之姓名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或名稱</w:t>
      </w:r>
      <w:r w:rsidR="00D80188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檢核作業時，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若</w:t>
      </w:r>
      <w:r w:rsidR="0081633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系統比對結果顯示與制裁名單存在同名或相似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名稱</w:t>
      </w:r>
      <w:r w:rsidR="0081633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之情形，</w:t>
      </w:r>
      <w:proofErr w:type="gramStart"/>
      <w:r w:rsidR="00EE0509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宜</w:t>
      </w:r>
      <w:r w:rsidR="0081633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依下列</w:t>
      </w:r>
      <w:proofErr w:type="gramEnd"/>
      <w:r w:rsidR="0081633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程序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辦理</w:t>
      </w:r>
      <w:r w:rsidR="0081633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，以確認該案件是否屬於偽陽性</w:t>
      </w:r>
      <w:r w:rsidRPr="00FB552A">
        <w:rPr>
          <w:rFonts w:ascii="標楷體" w:eastAsia="標楷體" w:hAnsi="標楷體" w:cs="Times New Roman"/>
          <w:sz w:val="28"/>
          <w:szCs w:val="28"/>
          <w:lang w:val="zh-TW"/>
        </w:rPr>
        <w:t>（</w:t>
      </w:r>
      <w:r w:rsidR="00816332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即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經</w:t>
      </w:r>
      <w:r w:rsidR="00897D09" w:rsidRPr="00FB552A">
        <w:rPr>
          <w:rFonts w:ascii="Times New Roman" w:eastAsia="標楷體" w:hAnsi="Times New Roman" w:cs="Times New Roman" w:hint="eastAsia"/>
          <w:sz w:val="28"/>
          <w:szCs w:val="28"/>
          <w:lang w:val="zh-TW"/>
        </w:rPr>
        <w:t>銀行</w:t>
      </w:r>
      <w:r w:rsidR="00D70E1C" w:rsidRPr="00FB552A">
        <w:rPr>
          <w:rFonts w:ascii="Times New Roman" w:eastAsia="標楷體" w:hAnsi="Times New Roman" w:cs="Times New Roman"/>
          <w:sz w:val="28"/>
          <w:szCs w:val="28"/>
          <w:lang w:val="zh-TW"/>
        </w:rPr>
        <w:t>審</w:t>
      </w:r>
      <w:r w:rsidR="00D70E1C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查</w:t>
      </w:r>
      <w:r w:rsidR="00D70E1C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lastRenderedPageBreak/>
        <w:t>後確認</w:t>
      </w:r>
      <w:r w:rsidR="00816332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非同一人</w:t>
      </w:r>
      <w:r w:rsidRPr="00037282">
        <w:rPr>
          <w:rFonts w:ascii="標楷體" w:eastAsia="標楷體" w:hAnsi="標楷體" w:cs="Times New Roman"/>
          <w:sz w:val="28"/>
          <w:szCs w:val="28"/>
          <w:lang w:val="zh-TW"/>
        </w:rPr>
        <w:t>）</w:t>
      </w:r>
      <w:r w:rsidR="00D80188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：</w:t>
      </w:r>
      <w:bookmarkEnd w:id="1"/>
    </w:p>
    <w:p w14:paraId="1A01740F" w14:textId="17336F61" w:rsidR="00744EB4" w:rsidRPr="00037282" w:rsidRDefault="00744EB4" w:rsidP="00D70E1C">
      <w:pPr>
        <w:pStyle w:val="a3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112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2" w:name="_Hlk233900706"/>
      <w:r w:rsidRPr="00037282">
        <w:rPr>
          <w:rFonts w:ascii="Times New Roman" w:eastAsia="標楷體" w:hAnsi="Times New Roman" w:cs="Times New Roman"/>
          <w:sz w:val="28"/>
          <w:szCs w:val="28"/>
        </w:rPr>
        <w:t>案件</w:t>
      </w:r>
      <w:r w:rsidR="00816332" w:rsidRPr="00037282">
        <w:rPr>
          <w:rFonts w:ascii="Times New Roman" w:eastAsia="標楷體" w:hAnsi="Times New Roman" w:cs="Times New Roman"/>
          <w:sz w:val="28"/>
          <w:szCs w:val="28"/>
        </w:rPr>
        <w:t>查</w:t>
      </w:r>
      <w:r w:rsidR="00D70E1C" w:rsidRPr="00037282">
        <w:rPr>
          <w:rFonts w:ascii="Times New Roman" w:eastAsia="標楷體" w:hAnsi="Times New Roman" w:cs="Times New Roman"/>
          <w:sz w:val="28"/>
          <w:szCs w:val="28"/>
        </w:rPr>
        <w:t>核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機制</w:t>
      </w:r>
      <w:bookmarkEnd w:id="2"/>
      <w:r w:rsidR="00834559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：</w:t>
      </w:r>
    </w:p>
    <w:p w14:paraId="2062C870" w14:textId="7719485E" w:rsidR="0018211A" w:rsidRPr="00037282" w:rsidRDefault="00EE0509" w:rsidP="00675C57">
      <w:pPr>
        <w:pStyle w:val="a3"/>
        <w:numPr>
          <w:ilvl w:val="0"/>
          <w:numId w:val="31"/>
        </w:numPr>
        <w:overflowPunct w:val="0"/>
        <w:adjustRightInd w:val="0"/>
        <w:snapToGrid w:val="0"/>
        <w:spacing w:line="500" w:lineRule="exact"/>
        <w:ind w:leftChars="0" w:left="1120" w:hanging="518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3" w:name="_Hlk233900712"/>
      <w:r w:rsidRPr="00037282">
        <w:rPr>
          <w:rFonts w:ascii="Times New Roman" w:eastAsia="標楷體" w:hAnsi="Times New Roman" w:cs="Times New Roman"/>
          <w:sz w:val="28"/>
          <w:szCs w:val="28"/>
        </w:rPr>
        <w:t>內部資料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比對</w:t>
      </w:r>
      <w:bookmarkEnd w:id="3"/>
      <w:r w:rsidR="00834559" w:rsidRPr="00037282">
        <w:rPr>
          <w:rFonts w:ascii="Times New Roman" w:eastAsia="新細明體" w:hAnsi="Times New Roman" w:cs="Times New Roman"/>
          <w:sz w:val="28"/>
          <w:szCs w:val="28"/>
        </w:rPr>
        <w:t>：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負責處理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案件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單位於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接獲</w:t>
      </w:r>
      <w:r w:rsidR="00A86F7E" w:rsidRPr="00037282">
        <w:rPr>
          <w:rFonts w:ascii="Times New Roman" w:eastAsia="標楷體" w:hAnsi="Times New Roman" w:cs="Times New Roman"/>
          <w:sz w:val="28"/>
          <w:szCs w:val="28"/>
        </w:rPr>
        <w:t>系統產生之警報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後，得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優先利用</w:t>
      </w:r>
      <w:r w:rsidR="00B02E35" w:rsidRPr="00037282">
        <w:rPr>
          <w:rFonts w:ascii="Times New Roman" w:eastAsia="標楷體" w:hAnsi="Times New Roman" w:cs="Times New Roman"/>
          <w:sz w:val="28"/>
          <w:szCs w:val="28"/>
        </w:rPr>
        <w:t>銀行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既有內部資料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，及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客戶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已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提供之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KYC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文件進行比對，判斷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該對象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是否與制裁名單所列</w:t>
      </w:r>
      <w:r w:rsidR="004A66D4" w:rsidRPr="00037282">
        <w:rPr>
          <w:rFonts w:ascii="Times New Roman" w:eastAsia="標楷體" w:hAnsi="Times New Roman" w:cs="Times New Roman"/>
          <w:sz w:val="28"/>
          <w:szCs w:val="28"/>
        </w:rPr>
        <w:t>人員</w:t>
      </w:r>
      <w:r w:rsidR="0078617D" w:rsidRPr="00037282">
        <w:rPr>
          <w:rFonts w:ascii="Times New Roman" w:eastAsia="標楷體" w:hAnsi="Times New Roman" w:cs="Times New Roman"/>
          <w:sz w:val="28"/>
          <w:szCs w:val="28"/>
        </w:rPr>
        <w:t>或實體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為同一人。</w:t>
      </w:r>
    </w:p>
    <w:p w14:paraId="25CBB74A" w14:textId="0CB32DC6" w:rsidR="00216EDA" w:rsidRPr="00037282" w:rsidRDefault="00216EDA" w:rsidP="00216EDA">
      <w:pPr>
        <w:pStyle w:val="a3"/>
        <w:numPr>
          <w:ilvl w:val="0"/>
          <w:numId w:val="31"/>
        </w:numPr>
        <w:overflowPunct w:val="0"/>
        <w:adjustRightInd w:val="0"/>
        <w:snapToGrid w:val="0"/>
        <w:spacing w:line="500" w:lineRule="exact"/>
        <w:ind w:leftChars="0" w:left="1120" w:hanging="518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4" w:name="_Hlk233900717"/>
      <w:r w:rsidRPr="00037282">
        <w:rPr>
          <w:rFonts w:ascii="Times New Roman" w:eastAsia="標楷體" w:hAnsi="Times New Roman" w:cs="Times New Roman" w:hint="eastAsia"/>
          <w:sz w:val="28"/>
          <w:szCs w:val="28"/>
        </w:rPr>
        <w:t>外部資料蒐集</w:t>
      </w:r>
      <w:bookmarkEnd w:id="4"/>
      <w:r w:rsidR="00834559" w:rsidRPr="00037282">
        <w:rPr>
          <w:rFonts w:ascii="Times New Roman" w:eastAsia="新細明體" w:hAnsi="Times New Roman" w:cs="Times New Roman"/>
          <w:sz w:val="28"/>
          <w:szCs w:val="28"/>
        </w:rPr>
        <w:t>：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若既有資訊不足以完成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合理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判斷</w:t>
      </w:r>
      <w:r w:rsidR="00800698" w:rsidRPr="00037282">
        <w:rPr>
          <w:rFonts w:ascii="Times New Roman" w:eastAsia="標楷體" w:hAnsi="Times New Roman" w:cs="Times New Roman"/>
          <w:sz w:val="28"/>
          <w:szCs w:val="28"/>
        </w:rPr>
        <w:t>時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，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得視情況透過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客戶關係經理人</w:t>
      </w:r>
      <w:r w:rsidR="00800698" w:rsidRPr="00037282">
        <w:rPr>
          <w:rFonts w:ascii="Times New Roman" w:eastAsia="標楷體" w:hAnsi="Times New Roman" w:cs="Times New Roman"/>
          <w:sz w:val="28"/>
          <w:szCs w:val="28"/>
        </w:rPr>
        <w:t>(Relationship Manager,</w:t>
      </w:r>
      <w:r w:rsidR="00A519FB" w:rsidRPr="00037282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800698" w:rsidRPr="00037282">
        <w:rPr>
          <w:rFonts w:ascii="Times New Roman" w:eastAsia="標楷體" w:hAnsi="Times New Roman" w:cs="Times New Roman"/>
          <w:sz w:val="28"/>
          <w:szCs w:val="28"/>
        </w:rPr>
        <w:t>RM)</w:t>
      </w:r>
      <w:r w:rsidR="00B02B63" w:rsidRPr="00037282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或</w:t>
      </w:r>
      <w:r w:rsidR="00B02B63" w:rsidRPr="00037282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其他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適當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方式</w:t>
      </w:r>
      <w:r w:rsidR="00CA5B5B" w:rsidRPr="00037282">
        <w:rPr>
          <w:rFonts w:ascii="標楷體" w:eastAsia="標楷體" w:hAnsi="標楷體" w:cs="Times New Roman"/>
          <w:sz w:val="28"/>
          <w:szCs w:val="28"/>
        </w:rPr>
        <w:t>（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如</w:t>
      </w:r>
      <w:r w:rsidR="006E58A7" w:rsidRPr="00037282">
        <w:rPr>
          <w:rFonts w:ascii="Times New Roman" w:eastAsia="標楷體" w:hAnsi="Times New Roman" w:cs="Times New Roman"/>
          <w:sz w:val="28"/>
          <w:szCs w:val="28"/>
        </w:rPr>
        <w:t>查詢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公開資訊</w:t>
      </w:r>
      <w:r w:rsidRPr="00037282">
        <w:rPr>
          <w:rFonts w:ascii="Times New Roman" w:eastAsia="標楷體" w:hAnsi="Times New Roman" w:cs="Times New Roman" w:hint="eastAsia"/>
          <w:sz w:val="28"/>
          <w:szCs w:val="28"/>
        </w:rPr>
        <w:t>、諮詢法務部或法務部調查局</w:t>
      </w:r>
      <w:r w:rsidR="009D4778" w:rsidRPr="00037282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CA5B5B" w:rsidRPr="00037282">
        <w:rPr>
          <w:rFonts w:ascii="標楷體" w:eastAsia="標楷體" w:hAnsi="標楷體" w:cs="Times New Roman"/>
          <w:sz w:val="28"/>
          <w:szCs w:val="28"/>
        </w:rPr>
        <w:t>）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蒐集必要</w:t>
      </w:r>
      <w:r w:rsidR="00901CEC" w:rsidRPr="00037282">
        <w:rPr>
          <w:rFonts w:ascii="Times New Roman" w:eastAsia="標楷體" w:hAnsi="Times New Roman" w:cs="Times New Roman"/>
          <w:sz w:val="28"/>
          <w:szCs w:val="28"/>
        </w:rPr>
        <w:t>補充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資料，以完成</w:t>
      </w:r>
      <w:r w:rsidR="00901CEC" w:rsidRPr="00037282">
        <w:rPr>
          <w:rFonts w:ascii="Times New Roman" w:eastAsia="標楷體" w:hAnsi="Times New Roman" w:cs="Times New Roman"/>
          <w:sz w:val="28"/>
          <w:szCs w:val="28"/>
        </w:rPr>
        <w:t>辨識程序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5445771" w14:textId="20931826" w:rsidR="0018211A" w:rsidRPr="00037282" w:rsidRDefault="00B7521A" w:rsidP="00675C57">
      <w:pPr>
        <w:pStyle w:val="a3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overflowPunct w:val="0"/>
        <w:adjustRightInd w:val="0"/>
        <w:snapToGrid w:val="0"/>
        <w:spacing w:line="500" w:lineRule="exact"/>
        <w:ind w:leftChars="0" w:left="112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5" w:name="_Hlk233903609"/>
      <w:r w:rsidRPr="00037282">
        <w:rPr>
          <w:rFonts w:ascii="Times New Roman" w:eastAsia="標楷體" w:hAnsi="Times New Roman" w:cs="Times New Roman"/>
          <w:sz w:val="28"/>
          <w:szCs w:val="28"/>
        </w:rPr>
        <w:t>資料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蒐集</w:t>
      </w:r>
      <w:proofErr w:type="gramStart"/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及</w:t>
      </w:r>
      <w:r w:rsidR="00901CEC" w:rsidRPr="00037282">
        <w:rPr>
          <w:rFonts w:ascii="Times New Roman" w:eastAsia="標楷體" w:hAnsi="Times New Roman" w:cs="Times New Roman"/>
          <w:sz w:val="28"/>
          <w:szCs w:val="28"/>
        </w:rPr>
        <w:t>核驗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原則</w:t>
      </w:r>
      <w:bookmarkEnd w:id="5"/>
      <w:proofErr w:type="gramEnd"/>
      <w:r w:rsidR="00834559" w:rsidRPr="00037282">
        <w:rPr>
          <w:rFonts w:ascii="Times New Roman" w:eastAsia="標楷體" w:hAnsi="Times New Roman" w:cs="Times New Roman"/>
          <w:sz w:val="28"/>
          <w:szCs w:val="28"/>
        </w:rPr>
        <w:t>：</w:t>
      </w:r>
      <w:r w:rsidR="00B02E35" w:rsidRPr="00037282">
        <w:rPr>
          <w:rFonts w:ascii="Times New Roman" w:eastAsia="標楷體" w:hAnsi="Times New Roman" w:cs="Times New Roman"/>
          <w:sz w:val="28"/>
          <w:szCs w:val="28"/>
        </w:rPr>
        <w:t>銀行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為辨識是否為制裁名單所列</w:t>
      </w:r>
      <w:r w:rsidR="0078617D" w:rsidRPr="00037282">
        <w:rPr>
          <w:rFonts w:ascii="Times New Roman" w:eastAsia="標楷體" w:hAnsi="Times New Roman" w:cs="Times New Roman"/>
          <w:sz w:val="28"/>
          <w:szCs w:val="28"/>
        </w:rPr>
        <w:t>人員或實體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，得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依風險基礎原則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蒐集</w:t>
      </w:r>
      <w:proofErr w:type="gramStart"/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並</w:t>
      </w:r>
      <w:r w:rsidR="0078617D" w:rsidRPr="00037282">
        <w:rPr>
          <w:rFonts w:ascii="Times New Roman" w:eastAsia="標楷體" w:hAnsi="Times New Roman" w:cs="Times New Roman"/>
          <w:sz w:val="28"/>
          <w:szCs w:val="28"/>
        </w:rPr>
        <w:t>核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驗之</w:t>
      </w:r>
      <w:proofErr w:type="gramEnd"/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資料</w:t>
      </w:r>
      <w:r w:rsidR="00EE0509" w:rsidRPr="00037282">
        <w:rPr>
          <w:rFonts w:ascii="Times New Roman" w:eastAsia="標楷體" w:hAnsi="Times New Roman" w:cs="Times New Roman"/>
          <w:sz w:val="28"/>
          <w:szCs w:val="28"/>
        </w:rPr>
        <w:t>，</w:t>
      </w:r>
      <w:bookmarkStart w:id="6" w:name="_Hlk233903642"/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包括但不限於</w:t>
      </w:r>
      <w:bookmarkEnd w:id="6"/>
      <w:r w:rsidR="00D70E1C" w:rsidRPr="00037282">
        <w:rPr>
          <w:rFonts w:ascii="Times New Roman" w:eastAsia="新細明體" w:hAnsi="Times New Roman" w:cs="Times New Roman"/>
          <w:sz w:val="28"/>
          <w:szCs w:val="28"/>
        </w:rPr>
        <w:t>：</w:t>
      </w:r>
    </w:p>
    <w:p w14:paraId="015649AF" w14:textId="2F148349" w:rsidR="0018211A" w:rsidRPr="00037282" w:rsidRDefault="0078617D" w:rsidP="00675C57">
      <w:pPr>
        <w:pStyle w:val="a3"/>
        <w:numPr>
          <w:ilvl w:val="0"/>
          <w:numId w:val="45"/>
        </w:numPr>
        <w:overflowPunct w:val="0"/>
        <w:adjustRightInd w:val="0"/>
        <w:snapToGrid w:val="0"/>
        <w:spacing w:line="500" w:lineRule="exact"/>
        <w:ind w:leftChars="0" w:left="1106" w:hanging="504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7" w:name="_Hlk233903679"/>
      <w:r w:rsidRPr="00037282">
        <w:rPr>
          <w:rFonts w:ascii="Times New Roman" w:eastAsia="標楷體" w:hAnsi="Times New Roman" w:cs="Times New Roman"/>
          <w:sz w:val="28"/>
          <w:szCs w:val="28"/>
        </w:rPr>
        <w:t>身分文件類型</w:t>
      </w:r>
      <w:bookmarkEnd w:id="7"/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：</w:t>
      </w:r>
    </w:p>
    <w:p w14:paraId="66557B57" w14:textId="77777777" w:rsidR="0018211A" w:rsidRPr="00037282" w:rsidRDefault="0018211A" w:rsidP="00675C57">
      <w:pPr>
        <w:pStyle w:val="a3"/>
        <w:numPr>
          <w:ilvl w:val="0"/>
          <w:numId w:val="37"/>
        </w:numPr>
        <w:overflowPunct w:val="0"/>
        <w:adjustRightInd w:val="0"/>
        <w:snapToGrid w:val="0"/>
        <w:spacing w:line="500" w:lineRule="exact"/>
        <w:ind w:leftChars="0" w:left="1386" w:hanging="4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自然人：身分證、護照、居留證等身分證明文件。</w:t>
      </w:r>
    </w:p>
    <w:p w14:paraId="78699E5B" w14:textId="2C71C0E5" w:rsidR="0018211A" w:rsidRPr="00037282" w:rsidRDefault="0018211A" w:rsidP="00675C57">
      <w:pPr>
        <w:pStyle w:val="a3"/>
        <w:numPr>
          <w:ilvl w:val="0"/>
          <w:numId w:val="37"/>
        </w:numPr>
        <w:overflowPunct w:val="0"/>
        <w:adjustRightInd w:val="0"/>
        <w:snapToGrid w:val="0"/>
        <w:spacing w:line="500" w:lineRule="exact"/>
        <w:ind w:leftChars="0" w:left="1386" w:hanging="4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非自然人：</w:t>
      </w:r>
      <w:r w:rsidR="000A3CC9" w:rsidRPr="00037282">
        <w:rPr>
          <w:rFonts w:ascii="Times New Roman" w:eastAsia="標楷體" w:hAnsi="Times New Roman" w:cs="Times New Roman"/>
          <w:sz w:val="28"/>
          <w:szCs w:val="28"/>
        </w:rPr>
        <w:t>經主管機關核准之設立登記或變更資料，包括公司或商業登記、法人立案證明或其他足資證明其合法設立之文件</w:t>
      </w:r>
      <w:r w:rsidRPr="00037282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6ED07FE" w14:textId="19BA3087" w:rsidR="0018211A" w:rsidRPr="00037282" w:rsidRDefault="0078617D" w:rsidP="00675C57">
      <w:pPr>
        <w:pStyle w:val="a3"/>
        <w:numPr>
          <w:ilvl w:val="0"/>
          <w:numId w:val="45"/>
        </w:numPr>
        <w:overflowPunct w:val="0"/>
        <w:adjustRightInd w:val="0"/>
        <w:snapToGrid w:val="0"/>
        <w:spacing w:line="500" w:lineRule="exact"/>
        <w:ind w:leftChars="0" w:left="1106" w:hanging="504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8" w:name="_Hlk233903684"/>
      <w:r w:rsidRPr="00037282">
        <w:rPr>
          <w:rFonts w:ascii="Times New Roman" w:eastAsia="標楷體" w:hAnsi="Times New Roman" w:cs="Times New Roman"/>
          <w:sz w:val="28"/>
          <w:szCs w:val="28"/>
        </w:rPr>
        <w:t>主要識別資訊</w:t>
      </w:r>
      <w:bookmarkEnd w:id="8"/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：</w:t>
      </w:r>
    </w:p>
    <w:p w14:paraId="4E58435C" w14:textId="2169BE27" w:rsidR="0018211A" w:rsidRPr="00037282" w:rsidRDefault="0018211A" w:rsidP="00834559">
      <w:pPr>
        <w:pStyle w:val="a3"/>
        <w:numPr>
          <w:ilvl w:val="0"/>
          <w:numId w:val="38"/>
        </w:numPr>
        <w:adjustRightInd w:val="0"/>
        <w:snapToGrid w:val="0"/>
        <w:spacing w:line="500" w:lineRule="exact"/>
        <w:ind w:leftChars="0" w:left="1372" w:hanging="4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自然人：身分證字號、出生年月日、國籍、戶籍或通訊地址等。</w:t>
      </w:r>
    </w:p>
    <w:p w14:paraId="2B1D0115" w14:textId="740166D5" w:rsidR="0018211A" w:rsidRPr="00037282" w:rsidRDefault="0018211A" w:rsidP="00834559">
      <w:pPr>
        <w:pStyle w:val="a3"/>
        <w:numPr>
          <w:ilvl w:val="0"/>
          <w:numId w:val="38"/>
        </w:numPr>
        <w:adjustRightInd w:val="0"/>
        <w:snapToGrid w:val="0"/>
        <w:spacing w:line="500" w:lineRule="exact"/>
        <w:ind w:leftChars="0" w:left="1372" w:hanging="4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非自然人：統一編號、註冊日期、註冊國家</w:t>
      </w:r>
      <w:r w:rsidR="00415A65" w:rsidRPr="00037282">
        <w:rPr>
          <w:rFonts w:ascii="Times New Roman" w:eastAsia="標楷體" w:hAnsi="Times New Roman" w:cs="Times New Roman"/>
          <w:sz w:val="28"/>
          <w:szCs w:val="28"/>
        </w:rPr>
        <w:t>/</w:t>
      </w:r>
      <w:r w:rsidRPr="00037282">
        <w:rPr>
          <w:rFonts w:ascii="Times New Roman" w:eastAsia="標楷體" w:hAnsi="Times New Roman" w:cs="Times New Roman"/>
          <w:sz w:val="28"/>
          <w:szCs w:val="28"/>
        </w:rPr>
        <w:t>營運國家</w:t>
      </w:r>
      <w:r w:rsidR="00834559" w:rsidRPr="00037282">
        <w:rPr>
          <w:rFonts w:ascii="Times New Roman" w:eastAsia="標楷體" w:hAnsi="Times New Roman" w:cs="Times New Roman"/>
          <w:sz w:val="28"/>
          <w:szCs w:val="28"/>
        </w:rPr>
        <w:t>或</w:t>
      </w:r>
      <w:r w:rsidRPr="00037282">
        <w:rPr>
          <w:rFonts w:ascii="Times New Roman" w:eastAsia="標楷體" w:hAnsi="Times New Roman" w:cs="Times New Roman"/>
          <w:sz w:val="28"/>
          <w:szCs w:val="28"/>
        </w:rPr>
        <w:t>地址等。</w:t>
      </w:r>
    </w:p>
    <w:p w14:paraId="12BF423F" w14:textId="745352CE" w:rsidR="0018211A" w:rsidRDefault="00834559" w:rsidP="00B56A80">
      <w:pPr>
        <w:pStyle w:val="a3"/>
        <w:numPr>
          <w:ilvl w:val="0"/>
          <w:numId w:val="45"/>
        </w:numPr>
        <w:adjustRightInd w:val="0"/>
        <w:snapToGrid w:val="0"/>
        <w:spacing w:line="500" w:lineRule="exact"/>
        <w:ind w:leftChars="0" w:left="1106" w:hanging="504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9" w:name="_Hlk233903688"/>
      <w:r w:rsidRPr="00037282">
        <w:rPr>
          <w:rFonts w:ascii="Times New Roman" w:eastAsia="標楷體" w:hAnsi="Times New Roman" w:cs="Times New Roman"/>
          <w:sz w:val="28"/>
          <w:szCs w:val="28"/>
        </w:rPr>
        <w:t>其他可</w:t>
      </w:r>
      <w:r w:rsidR="00B02B63" w:rsidRPr="00037282">
        <w:rPr>
          <w:rFonts w:ascii="Times New Roman" w:eastAsia="標楷體" w:hAnsi="Times New Roman" w:cs="Times New Roman" w:hint="eastAsia"/>
          <w:sz w:val="28"/>
          <w:szCs w:val="28"/>
        </w:rPr>
        <w:t>輔助辨識之資訊</w:t>
      </w:r>
      <w:bookmarkEnd w:id="9"/>
      <w:r w:rsidRPr="00037282">
        <w:rPr>
          <w:rFonts w:ascii="Times New Roman" w:eastAsia="標楷體" w:hAnsi="Times New Roman" w:cs="Times New Roman"/>
          <w:sz w:val="28"/>
          <w:szCs w:val="28"/>
        </w:rPr>
        <w:t>：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性別、</w:t>
      </w:r>
      <w:r w:rsidR="00B56A80" w:rsidRPr="00037282">
        <w:rPr>
          <w:rFonts w:ascii="Times New Roman" w:eastAsia="標楷體" w:hAnsi="Times New Roman" w:cs="Times New Roman"/>
          <w:sz w:val="28"/>
          <w:szCs w:val="28"/>
        </w:rPr>
        <w:t>職業、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行業</w:t>
      </w:r>
      <w:r w:rsidR="0018211A" w:rsidRPr="00037282">
        <w:rPr>
          <w:rFonts w:ascii="標楷體" w:eastAsia="標楷體" w:hAnsi="標楷體" w:cs="Times New Roman"/>
          <w:sz w:val="28"/>
          <w:szCs w:val="28"/>
        </w:rPr>
        <w:t>、</w:t>
      </w:r>
      <w:r w:rsidR="0078617D" w:rsidRPr="00037282">
        <w:rPr>
          <w:rFonts w:ascii="標楷體" w:eastAsia="標楷體" w:hAnsi="標楷體" w:cs="Times New Roman"/>
          <w:sz w:val="28"/>
          <w:szCs w:val="28"/>
        </w:rPr>
        <w:t>關聯人資訊</w:t>
      </w:r>
      <w:r w:rsidR="00CA5B5B" w:rsidRPr="00037282">
        <w:rPr>
          <w:rFonts w:ascii="標楷體" w:eastAsia="標楷體" w:hAnsi="標楷體" w:cs="Times New Roman"/>
          <w:sz w:val="28"/>
          <w:szCs w:val="28"/>
          <w:lang w:val="zh-TW"/>
        </w:rPr>
        <w:t>（</w:t>
      </w:r>
      <w:r w:rsidR="0078617D" w:rsidRPr="00037282">
        <w:rPr>
          <w:rFonts w:ascii="標楷體" w:eastAsia="標楷體" w:hAnsi="標楷體" w:cs="Times New Roman"/>
          <w:sz w:val="28"/>
          <w:szCs w:val="28"/>
        </w:rPr>
        <w:t>如</w:t>
      </w:r>
      <w:r w:rsidR="0018211A" w:rsidRPr="00037282">
        <w:rPr>
          <w:rFonts w:ascii="標楷體" w:eastAsia="標楷體" w:hAnsi="標楷體" w:cs="Times New Roman"/>
          <w:sz w:val="28"/>
          <w:szCs w:val="28"/>
        </w:rPr>
        <w:t>家庭成員</w:t>
      </w:r>
      <w:r w:rsidR="0078617D" w:rsidRPr="00037282">
        <w:rPr>
          <w:rFonts w:ascii="標楷體" w:eastAsia="標楷體" w:hAnsi="標楷體" w:cs="Times New Roman"/>
          <w:sz w:val="28"/>
          <w:szCs w:val="28"/>
        </w:rPr>
        <w:t>等</w:t>
      </w:r>
      <w:r w:rsidR="00CA5B5B" w:rsidRPr="00037282">
        <w:rPr>
          <w:rFonts w:ascii="標楷體" w:eastAsia="標楷體" w:hAnsi="標楷體" w:cs="Times New Roman"/>
          <w:sz w:val="28"/>
          <w:szCs w:val="28"/>
          <w:lang w:val="zh-TW"/>
        </w:rPr>
        <w:t>）</w:t>
      </w:r>
      <w:r w:rsidR="00B56A80" w:rsidRPr="00037282">
        <w:rPr>
          <w:rFonts w:ascii="標楷體" w:eastAsia="標楷體" w:hAnsi="標楷體" w:cs="Times New Roman"/>
          <w:sz w:val="28"/>
          <w:szCs w:val="28"/>
        </w:rPr>
        <w:t>或</w:t>
      </w:r>
      <w:r w:rsidR="0078617D" w:rsidRPr="00037282">
        <w:rPr>
          <w:rFonts w:ascii="標楷體" w:eastAsia="標楷體" w:hAnsi="標楷體" w:cs="Times New Roman"/>
          <w:sz w:val="28"/>
          <w:szCs w:val="28"/>
        </w:rPr>
        <w:t>其</w:t>
      </w:r>
      <w:r w:rsidR="0018211A" w:rsidRPr="00037282">
        <w:rPr>
          <w:rFonts w:ascii="標楷體" w:eastAsia="標楷體" w:hAnsi="標楷體" w:cs="Times New Roman"/>
          <w:sz w:val="28"/>
          <w:szCs w:val="28"/>
        </w:rPr>
        <w:t>他公</w:t>
      </w:r>
      <w:r w:rsidR="0018211A" w:rsidRPr="00037282">
        <w:rPr>
          <w:rFonts w:ascii="Times New Roman" w:eastAsia="標楷體" w:hAnsi="Times New Roman" w:cs="Times New Roman"/>
          <w:sz w:val="28"/>
          <w:szCs w:val="28"/>
        </w:rPr>
        <w:t>開資訊。</w:t>
      </w:r>
    </w:p>
    <w:p w14:paraId="1F3E9544" w14:textId="77777777" w:rsidR="00993F6C" w:rsidRDefault="00993F6C" w:rsidP="00993F6C">
      <w:pPr>
        <w:pStyle w:val="a3"/>
        <w:adjustRightInd w:val="0"/>
        <w:snapToGrid w:val="0"/>
        <w:spacing w:line="500" w:lineRule="exact"/>
        <w:ind w:leftChars="0" w:left="110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5936C1D" w14:textId="77777777" w:rsidR="00792176" w:rsidRPr="00037282" w:rsidRDefault="00792176" w:rsidP="00993F6C">
      <w:pPr>
        <w:pStyle w:val="a3"/>
        <w:adjustRightInd w:val="0"/>
        <w:snapToGrid w:val="0"/>
        <w:spacing w:line="500" w:lineRule="exact"/>
        <w:ind w:leftChars="0" w:left="110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F23A86C" w14:textId="4938C251" w:rsidR="00EE0509" w:rsidRPr="00037282" w:rsidRDefault="00601FD2" w:rsidP="00B56A80">
      <w:pPr>
        <w:pStyle w:val="a3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adjustRightInd w:val="0"/>
        <w:snapToGrid w:val="0"/>
        <w:spacing w:line="500" w:lineRule="exact"/>
        <w:ind w:leftChars="0" w:left="1120" w:hanging="84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0" w:name="_Hlk233903720"/>
      <w:r w:rsidRPr="00037282">
        <w:rPr>
          <w:rFonts w:ascii="Times New Roman" w:eastAsia="標楷體" w:hAnsi="Times New Roman" w:cs="Times New Roman"/>
          <w:sz w:val="28"/>
          <w:szCs w:val="28"/>
        </w:rPr>
        <w:t>案件分類及處理方式</w:t>
      </w:r>
      <w:bookmarkEnd w:id="10"/>
    </w:p>
    <w:p w14:paraId="180BE255" w14:textId="1CE4763C" w:rsidR="00415A65" w:rsidRPr="00037282" w:rsidRDefault="00415A65" w:rsidP="00B5436B">
      <w:pPr>
        <w:pStyle w:val="a3"/>
        <w:numPr>
          <w:ilvl w:val="0"/>
          <w:numId w:val="44"/>
        </w:numPr>
        <w:adjustRightInd w:val="0"/>
        <w:snapToGrid w:val="0"/>
        <w:spacing w:line="500" w:lineRule="exact"/>
        <w:ind w:leftChars="0" w:left="1134" w:hanging="532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1" w:name="_Hlk233903879"/>
      <w:r w:rsidRPr="00037282">
        <w:rPr>
          <w:rFonts w:ascii="Times New Roman" w:eastAsia="標楷體" w:hAnsi="Times New Roman" w:cs="Times New Roman"/>
          <w:sz w:val="28"/>
          <w:szCs w:val="28"/>
        </w:rPr>
        <w:t>確定</w:t>
      </w:r>
      <w:bookmarkStart w:id="12" w:name="OLE_LINK6"/>
      <w:r w:rsidR="00F32432" w:rsidRPr="00037282">
        <w:rPr>
          <w:rFonts w:ascii="Times New Roman" w:eastAsia="標楷體" w:hAnsi="Times New Roman" w:cs="Times New Roman"/>
          <w:sz w:val="28"/>
          <w:szCs w:val="28"/>
        </w:rPr>
        <w:t>為</w:t>
      </w:r>
      <w:r w:rsidRPr="00037282">
        <w:rPr>
          <w:rFonts w:ascii="Times New Roman" w:eastAsia="標楷體" w:hAnsi="Times New Roman" w:cs="Times New Roman"/>
          <w:sz w:val="28"/>
          <w:szCs w:val="28"/>
        </w:rPr>
        <w:t>制裁名單</w:t>
      </w:r>
      <w:bookmarkEnd w:id="11"/>
      <w:bookmarkEnd w:id="12"/>
      <w:r w:rsidR="00F32432" w:rsidRPr="00037282">
        <w:rPr>
          <w:rFonts w:ascii="Times New Roman" w:eastAsia="新細明體" w:hAnsi="Times New Roman" w:cs="Times New Roman"/>
          <w:sz w:val="28"/>
          <w:szCs w:val="28"/>
        </w:rPr>
        <w:t>：</w:t>
      </w:r>
      <w:r w:rsidRPr="00037282">
        <w:rPr>
          <w:rFonts w:ascii="Times New Roman" w:eastAsia="標楷體" w:hAnsi="Times New Roman" w:cs="Times New Roman"/>
          <w:sz w:val="28"/>
          <w:szCs w:val="28"/>
        </w:rPr>
        <w:t>銀行應依</w:t>
      </w:r>
      <w:r w:rsidR="008C57B1" w:rsidRPr="00037282">
        <w:rPr>
          <w:rFonts w:ascii="Times New Roman" w:eastAsia="標楷體" w:hAnsi="Times New Roman" w:cs="Times New Roman"/>
          <w:sz w:val="28"/>
          <w:szCs w:val="28"/>
        </w:rPr>
        <w:t>相關法令</w:t>
      </w:r>
      <w:r w:rsidR="00CA5B5B" w:rsidRPr="00037282">
        <w:rPr>
          <w:rFonts w:ascii="標楷體" w:eastAsia="標楷體" w:hAnsi="標楷體" w:cs="Times New Roman"/>
          <w:sz w:val="28"/>
          <w:szCs w:val="28"/>
          <w:lang w:val="zh-TW"/>
        </w:rPr>
        <w:t>（</w:t>
      </w:r>
      <w:r w:rsidR="008C57B1" w:rsidRPr="00037282">
        <w:rPr>
          <w:rFonts w:ascii="Times New Roman" w:eastAsia="標楷體" w:hAnsi="Times New Roman" w:cs="Times New Roman"/>
          <w:sz w:val="28"/>
          <w:szCs w:val="28"/>
        </w:rPr>
        <w:t>如</w:t>
      </w:r>
      <w:r w:rsidR="000E5AF1" w:rsidRPr="00037282">
        <w:rPr>
          <w:rFonts w:ascii="微軟正黑體" w:eastAsia="微軟正黑體" w:hAnsi="微軟正黑體" w:cs="Times New Roman" w:hint="eastAsia"/>
          <w:sz w:val="28"/>
          <w:szCs w:val="28"/>
        </w:rPr>
        <w:t>「</w:t>
      </w:r>
      <w:r w:rsidRPr="00037282">
        <w:rPr>
          <w:rFonts w:ascii="Times New Roman" w:eastAsia="標楷體" w:hAnsi="Times New Roman" w:cs="Times New Roman"/>
          <w:sz w:val="28"/>
          <w:szCs w:val="28"/>
        </w:rPr>
        <w:t>金融機構防制洗錢辦法</w:t>
      </w:r>
      <w:r w:rsidR="000E5AF1" w:rsidRPr="00037282">
        <w:rPr>
          <w:rFonts w:ascii="微軟正黑體" w:eastAsia="微軟正黑體" w:hAnsi="微軟正黑體" w:cs="Times New Roman" w:hint="eastAsia"/>
          <w:sz w:val="28"/>
          <w:szCs w:val="28"/>
        </w:rPr>
        <w:t>」</w:t>
      </w:r>
      <w:r w:rsidRPr="00037282">
        <w:rPr>
          <w:rFonts w:ascii="Times New Roman" w:eastAsia="標楷體" w:hAnsi="Times New Roman" w:cs="Times New Roman"/>
          <w:sz w:val="28"/>
          <w:szCs w:val="28"/>
        </w:rPr>
        <w:t>及</w:t>
      </w:r>
      <w:r w:rsidR="000E5AF1" w:rsidRPr="00037282">
        <w:rPr>
          <w:rFonts w:ascii="微軟正黑體" w:eastAsia="微軟正黑體" w:hAnsi="微軟正黑體" w:cs="Times New Roman" w:hint="eastAsia"/>
          <w:sz w:val="28"/>
          <w:szCs w:val="28"/>
        </w:rPr>
        <w:t>「</w:t>
      </w:r>
      <w:r w:rsidRPr="00037282">
        <w:rPr>
          <w:rFonts w:ascii="Times New Roman" w:eastAsia="標楷體" w:hAnsi="Times New Roman" w:cs="Times New Roman"/>
          <w:sz w:val="28"/>
          <w:szCs w:val="28"/>
        </w:rPr>
        <w:t>資恐防制法</w:t>
      </w:r>
      <w:r w:rsidR="000E5AF1" w:rsidRPr="00037282">
        <w:rPr>
          <w:rFonts w:ascii="微軟正黑體" w:eastAsia="微軟正黑體" w:hAnsi="微軟正黑體" w:cs="Times New Roman" w:hint="eastAsia"/>
          <w:sz w:val="28"/>
          <w:szCs w:val="28"/>
        </w:rPr>
        <w:t>」</w:t>
      </w:r>
      <w:r w:rsidRPr="00037282">
        <w:rPr>
          <w:rFonts w:ascii="Times New Roman" w:eastAsia="標楷體" w:hAnsi="Times New Roman" w:cs="Times New Roman"/>
          <w:sz w:val="28"/>
          <w:szCs w:val="28"/>
        </w:rPr>
        <w:t>等</w:t>
      </w:r>
      <w:r w:rsidR="00CA5B5B" w:rsidRPr="00037282">
        <w:rPr>
          <w:rFonts w:ascii="標楷體" w:eastAsia="標楷體" w:hAnsi="標楷體" w:cs="Times New Roman"/>
          <w:sz w:val="28"/>
          <w:szCs w:val="28"/>
          <w:lang w:val="zh-TW"/>
        </w:rPr>
        <w:t>）</w:t>
      </w:r>
      <w:r w:rsidR="00A86F7E" w:rsidRPr="00037282">
        <w:rPr>
          <w:rFonts w:ascii="Times New Roman" w:eastAsia="標楷體" w:hAnsi="Times New Roman" w:cs="Times New Roman"/>
          <w:sz w:val="28"/>
          <w:szCs w:val="28"/>
          <w:lang w:val="zh-TW"/>
        </w:rPr>
        <w:t>辦理</w:t>
      </w:r>
      <w:r w:rsidR="00601FD2" w:rsidRPr="00037282">
        <w:rPr>
          <w:rFonts w:ascii="Times New Roman" w:eastAsia="標楷體" w:hAnsi="Times New Roman" w:cs="Times New Roman"/>
          <w:sz w:val="28"/>
          <w:szCs w:val="28"/>
        </w:rPr>
        <w:t>，包括但不限於</w:t>
      </w:r>
      <w:r w:rsidR="008C57B1" w:rsidRPr="00037282">
        <w:rPr>
          <w:rFonts w:ascii="Times New Roman" w:eastAsia="標楷體" w:hAnsi="Times New Roman" w:cs="Times New Roman"/>
          <w:sz w:val="28"/>
          <w:szCs w:val="28"/>
        </w:rPr>
        <w:t>下列措施：</w:t>
      </w:r>
    </w:p>
    <w:p w14:paraId="571C6A84" w14:textId="6D3E0199" w:rsidR="00415A65" w:rsidRPr="00037282" w:rsidRDefault="00415A65" w:rsidP="00B5436B">
      <w:pPr>
        <w:pStyle w:val="a3"/>
        <w:numPr>
          <w:ilvl w:val="1"/>
          <w:numId w:val="46"/>
        </w:numPr>
        <w:adjustRightInd w:val="0"/>
        <w:snapToGrid w:val="0"/>
        <w:spacing w:line="500" w:lineRule="exact"/>
        <w:ind w:leftChars="0" w:left="1386" w:hanging="46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拒</w:t>
      </w:r>
      <w:r w:rsidR="00B64937" w:rsidRPr="00037282">
        <w:rPr>
          <w:rFonts w:ascii="Times New Roman" w:eastAsia="標楷體" w:hAnsi="Times New Roman" w:cs="Times New Roman"/>
          <w:sz w:val="28"/>
          <w:szCs w:val="28"/>
        </w:rPr>
        <w:t>絕</w:t>
      </w:r>
      <w:r w:rsidRPr="00037282">
        <w:rPr>
          <w:rFonts w:ascii="Times New Roman" w:eastAsia="標楷體" w:hAnsi="Times New Roman" w:cs="Times New Roman"/>
          <w:sz w:val="28"/>
          <w:szCs w:val="28"/>
        </w:rPr>
        <w:t>建立業務關係；</w:t>
      </w:r>
    </w:p>
    <w:p w14:paraId="253CBE18" w14:textId="32752D54" w:rsidR="00415A65" w:rsidRPr="00037282" w:rsidRDefault="00415A65" w:rsidP="00B5436B">
      <w:pPr>
        <w:pStyle w:val="a3"/>
        <w:numPr>
          <w:ilvl w:val="1"/>
          <w:numId w:val="46"/>
        </w:numPr>
        <w:adjustRightInd w:val="0"/>
        <w:snapToGrid w:val="0"/>
        <w:spacing w:line="500" w:lineRule="exact"/>
        <w:ind w:leftChars="0" w:left="1386" w:hanging="46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立即暫停所有交易或凍結其帳戶；</w:t>
      </w:r>
      <w:r w:rsidRPr="00037282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2655526C" w14:textId="184316BF" w:rsidR="00415A65" w:rsidRPr="00037282" w:rsidRDefault="00B64937" w:rsidP="00B5436B">
      <w:pPr>
        <w:pStyle w:val="a3"/>
        <w:numPr>
          <w:ilvl w:val="1"/>
          <w:numId w:val="46"/>
        </w:numPr>
        <w:adjustRightInd w:val="0"/>
        <w:snapToGrid w:val="0"/>
        <w:spacing w:line="500" w:lineRule="exact"/>
        <w:ind w:leftChars="0" w:left="1386" w:hanging="46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依規定即時</w:t>
      </w:r>
      <w:r w:rsidR="00415A65" w:rsidRPr="00037282">
        <w:rPr>
          <w:rFonts w:ascii="Times New Roman" w:eastAsia="標楷體" w:hAnsi="Times New Roman" w:cs="Times New Roman"/>
          <w:sz w:val="28"/>
          <w:szCs w:val="28"/>
        </w:rPr>
        <w:t>通報法務部調查局</w:t>
      </w:r>
      <w:r w:rsidRPr="00037282">
        <w:rPr>
          <w:rFonts w:ascii="Times New Roman" w:eastAsia="標楷體" w:hAnsi="Times New Roman" w:cs="Times New Roman"/>
          <w:sz w:val="28"/>
          <w:szCs w:val="28"/>
        </w:rPr>
        <w:t>；</w:t>
      </w:r>
    </w:p>
    <w:p w14:paraId="374BBF10" w14:textId="4239DCDA" w:rsidR="00B64937" w:rsidRPr="00037282" w:rsidRDefault="00B64937" w:rsidP="00B5436B">
      <w:pPr>
        <w:pStyle w:val="a3"/>
        <w:numPr>
          <w:ilvl w:val="1"/>
          <w:numId w:val="46"/>
        </w:numPr>
        <w:adjustRightInd w:val="0"/>
        <w:snapToGrid w:val="0"/>
        <w:spacing w:line="500" w:lineRule="exact"/>
        <w:ind w:leftChars="0" w:left="1386" w:hanging="46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視情況啟動內部通報及風險應變機制。</w:t>
      </w:r>
    </w:p>
    <w:p w14:paraId="0A3FEF0A" w14:textId="5CF2C58D" w:rsidR="000D51ED" w:rsidRPr="00037282" w:rsidRDefault="00415A65" w:rsidP="00B5436B">
      <w:pPr>
        <w:pStyle w:val="a3"/>
        <w:numPr>
          <w:ilvl w:val="0"/>
          <w:numId w:val="44"/>
        </w:numPr>
        <w:adjustRightInd w:val="0"/>
        <w:snapToGrid w:val="0"/>
        <w:spacing w:line="500" w:lineRule="exact"/>
        <w:ind w:leftChars="0" w:left="1134" w:hanging="532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3" w:name="_Hlk233903885"/>
      <w:r w:rsidRPr="00037282">
        <w:rPr>
          <w:rFonts w:ascii="Times New Roman" w:eastAsia="標楷體" w:hAnsi="Times New Roman" w:cs="Times New Roman"/>
          <w:sz w:val="28"/>
          <w:szCs w:val="28"/>
        </w:rPr>
        <w:t>確定</w:t>
      </w:r>
      <w:r w:rsidR="00B5436B" w:rsidRPr="00037282">
        <w:rPr>
          <w:rFonts w:ascii="Times New Roman" w:eastAsia="標楷體" w:hAnsi="Times New Roman" w:cs="Times New Roman"/>
          <w:sz w:val="28"/>
          <w:szCs w:val="28"/>
        </w:rPr>
        <w:t>非制裁名單</w:t>
      </w:r>
      <w:bookmarkEnd w:id="13"/>
      <w:r w:rsidR="00B5436B" w:rsidRPr="00037282">
        <w:rPr>
          <w:rFonts w:ascii="Times New Roman" w:eastAsia="新細明體" w:hAnsi="Times New Roman" w:cs="Times New Roman"/>
          <w:sz w:val="28"/>
          <w:szCs w:val="28"/>
        </w:rPr>
        <w:t>：</w:t>
      </w:r>
      <w:bookmarkStart w:id="14" w:name="_Hlk233964398"/>
      <w:r w:rsidR="000D51ED" w:rsidRPr="00037282">
        <w:rPr>
          <w:rFonts w:ascii="Times New Roman" w:eastAsia="標楷體" w:hAnsi="Times New Roman" w:cs="Times New Roman"/>
          <w:sz w:val="28"/>
          <w:szCs w:val="28"/>
        </w:rPr>
        <w:t>經合理查證確認非制裁名單所列人員或實體者，得認定為偽陽性案件，銀行得依實務需求</w:t>
      </w:r>
      <w:r w:rsidR="00B5436B" w:rsidRPr="00037282">
        <w:rPr>
          <w:rFonts w:ascii="Times New Roman" w:eastAsia="標楷體" w:hAnsi="Times New Roman" w:cs="Times New Roman"/>
          <w:sz w:val="28"/>
          <w:szCs w:val="28"/>
        </w:rPr>
        <w:t>辦理以下措施</w:t>
      </w:r>
      <w:r w:rsidR="000D51ED" w:rsidRPr="00037282">
        <w:rPr>
          <w:rFonts w:ascii="Times New Roman" w:eastAsia="標楷體" w:hAnsi="Times New Roman" w:cs="Times New Roman"/>
          <w:sz w:val="28"/>
          <w:szCs w:val="28"/>
        </w:rPr>
        <w:t>：</w:t>
      </w:r>
    </w:p>
    <w:p w14:paraId="521FD1AB" w14:textId="1FFA483E" w:rsidR="00B5436B" w:rsidRPr="00037282" w:rsidRDefault="00EF2209" w:rsidP="00B5436B">
      <w:pPr>
        <w:pStyle w:val="a3"/>
        <w:numPr>
          <w:ilvl w:val="1"/>
          <w:numId w:val="47"/>
        </w:numPr>
        <w:adjustRightInd w:val="0"/>
        <w:snapToGrid w:val="0"/>
        <w:spacing w:line="500" w:lineRule="exact"/>
        <w:ind w:leftChars="0" w:left="1428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7282">
        <w:rPr>
          <w:rFonts w:ascii="Times New Roman" w:eastAsia="標楷體" w:hAnsi="Times New Roman" w:cs="Times New Roman"/>
          <w:sz w:val="28"/>
          <w:szCs w:val="28"/>
        </w:rPr>
        <w:t>解除</w:t>
      </w:r>
      <w:r w:rsidR="00A86F7E" w:rsidRPr="00037282">
        <w:rPr>
          <w:rFonts w:ascii="Times New Roman" w:eastAsia="標楷體" w:hAnsi="Times New Roman" w:cs="Times New Roman"/>
          <w:sz w:val="28"/>
          <w:szCs w:val="28"/>
        </w:rPr>
        <w:t>系統警報</w:t>
      </w:r>
      <w:r w:rsidRPr="00037282">
        <w:rPr>
          <w:rFonts w:ascii="Times New Roman" w:eastAsia="標楷體" w:hAnsi="Times New Roman" w:cs="Times New Roman"/>
          <w:sz w:val="28"/>
          <w:szCs w:val="28"/>
        </w:rPr>
        <w:t>並</w:t>
      </w:r>
      <w:r w:rsidR="00E43126" w:rsidRPr="00037282">
        <w:rPr>
          <w:rFonts w:ascii="Times New Roman" w:eastAsia="標楷體" w:hAnsi="Times New Roman" w:cs="Times New Roman"/>
          <w:sz w:val="28"/>
          <w:szCs w:val="28"/>
        </w:rPr>
        <w:t>續行處理該筆交易；或</w:t>
      </w:r>
    </w:p>
    <w:p w14:paraId="3939D6C4" w14:textId="600A3661" w:rsidR="00E43126" w:rsidRPr="00037282" w:rsidRDefault="00E43126" w:rsidP="00B5436B">
      <w:pPr>
        <w:pStyle w:val="a3"/>
        <w:numPr>
          <w:ilvl w:val="1"/>
          <w:numId w:val="47"/>
        </w:numPr>
        <w:adjustRightInd w:val="0"/>
        <w:snapToGrid w:val="0"/>
        <w:spacing w:line="500" w:lineRule="exact"/>
        <w:ind w:leftChars="0" w:left="1428" w:hanging="49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5" w:name="OLE_LINK7"/>
      <w:r w:rsidRPr="00037282">
        <w:rPr>
          <w:rFonts w:ascii="Times New Roman" w:eastAsia="標楷體" w:hAnsi="Times New Roman" w:cs="Times New Roman"/>
          <w:sz w:val="28"/>
          <w:szCs w:val="28"/>
        </w:rPr>
        <w:t>依</w:t>
      </w:r>
      <w:r w:rsidR="00EF2209" w:rsidRPr="00037282">
        <w:rPr>
          <w:rFonts w:ascii="Times New Roman" w:eastAsia="標楷體" w:hAnsi="Times New Roman" w:cs="Times New Roman"/>
          <w:sz w:val="28"/>
          <w:szCs w:val="28"/>
        </w:rPr>
        <w:t>開戶或其他業務申請程序，</w:t>
      </w:r>
      <w:r w:rsidRPr="00037282">
        <w:rPr>
          <w:rFonts w:ascii="Times New Roman" w:eastAsia="標楷體" w:hAnsi="Times New Roman" w:cs="Times New Roman"/>
          <w:sz w:val="28"/>
          <w:szCs w:val="28"/>
        </w:rPr>
        <w:t>建立</w:t>
      </w:r>
      <w:r w:rsidR="00EF2209" w:rsidRPr="00037282">
        <w:rPr>
          <w:rFonts w:ascii="Times New Roman" w:eastAsia="標楷體" w:hAnsi="Times New Roman" w:cs="Times New Roman"/>
          <w:sz w:val="28"/>
          <w:szCs w:val="28"/>
        </w:rPr>
        <w:t>或維持</w:t>
      </w:r>
      <w:r w:rsidRPr="00037282">
        <w:rPr>
          <w:rFonts w:ascii="Times New Roman" w:eastAsia="標楷體" w:hAnsi="Times New Roman" w:cs="Times New Roman"/>
          <w:sz w:val="28"/>
          <w:szCs w:val="28"/>
        </w:rPr>
        <w:t>業務關係。</w:t>
      </w:r>
      <w:bookmarkEnd w:id="14"/>
    </w:p>
    <w:bookmarkEnd w:id="15"/>
    <w:p w14:paraId="63DB631C" w14:textId="2E8E6D61" w:rsidR="007853C8" w:rsidRPr="00037282" w:rsidRDefault="007853C8" w:rsidP="00216EDA">
      <w:pPr>
        <w:overflowPunct w:val="0"/>
        <w:adjustRightInd w:val="0"/>
        <w:snapToGrid w:val="0"/>
        <w:spacing w:line="500" w:lineRule="exact"/>
        <w:jc w:val="both"/>
        <w:rPr>
          <w:rFonts w:ascii="Calibri" w:eastAsia="標楷體" w:hAnsi="Calibri" w:cs="Calibri"/>
          <w:b/>
          <w:sz w:val="28"/>
          <w:szCs w:val="28"/>
        </w:rPr>
      </w:pPr>
    </w:p>
    <w:sectPr w:rsidR="007853C8" w:rsidRPr="00037282" w:rsidSect="00107A6A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E77F3" w14:textId="77777777" w:rsidR="007861D8" w:rsidRDefault="007861D8" w:rsidP="00BD2F27">
      <w:r>
        <w:separator/>
      </w:r>
    </w:p>
  </w:endnote>
  <w:endnote w:type="continuationSeparator" w:id="0">
    <w:p w14:paraId="2963A76A" w14:textId="77777777" w:rsidR="007861D8" w:rsidRDefault="007861D8" w:rsidP="00BD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1749866"/>
      <w:docPartObj>
        <w:docPartGallery w:val="Page Numbers (Bottom of Page)"/>
        <w:docPartUnique/>
      </w:docPartObj>
    </w:sdtPr>
    <w:sdtContent>
      <w:p w14:paraId="4F1E1848" w14:textId="0EE440CE" w:rsidR="0012305B" w:rsidRDefault="0012305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72EF5A2" w14:textId="77777777" w:rsidR="00BD2F27" w:rsidRDefault="00BD2F2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C73FE" w14:textId="77777777" w:rsidR="007861D8" w:rsidRDefault="007861D8" w:rsidP="00BD2F27">
      <w:r>
        <w:separator/>
      </w:r>
    </w:p>
  </w:footnote>
  <w:footnote w:type="continuationSeparator" w:id="0">
    <w:p w14:paraId="04E837FD" w14:textId="77777777" w:rsidR="007861D8" w:rsidRDefault="007861D8" w:rsidP="00BD2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80E06"/>
    <w:multiLevelType w:val="hybridMultilevel"/>
    <w:tmpl w:val="E87C6058"/>
    <w:lvl w:ilvl="0" w:tplc="D910B7EC">
      <w:start w:val="1"/>
      <w:numFmt w:val="decimal"/>
      <w:lvlText w:val="%1、"/>
      <w:lvlJc w:val="left"/>
      <w:pPr>
        <w:ind w:left="2181" w:hanging="480"/>
      </w:pPr>
      <w:rPr>
        <w:rFonts w:ascii="Times New Roman" w:hAnsi="Times New Roman" w:hint="default"/>
        <w:color w:val="0D0D0D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" w15:restartNumberingAfterBreak="0">
    <w:nsid w:val="04876E51"/>
    <w:multiLevelType w:val="hybridMultilevel"/>
    <w:tmpl w:val="4E1AA422"/>
    <w:lvl w:ilvl="0" w:tplc="A6185A9C">
      <w:start w:val="1"/>
      <w:numFmt w:val="decimal"/>
      <w:lvlText w:val="（%1）"/>
      <w:lvlJc w:val="left"/>
      <w:pPr>
        <w:ind w:left="2661" w:hanging="480"/>
      </w:pPr>
      <w:rPr>
        <w:rFonts w:hint="default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2" w15:restartNumberingAfterBreak="0">
    <w:nsid w:val="06675878"/>
    <w:multiLevelType w:val="hybridMultilevel"/>
    <w:tmpl w:val="6B4A6F74"/>
    <w:lvl w:ilvl="0" w:tplc="A6F20FE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36877"/>
    <w:multiLevelType w:val="hybridMultilevel"/>
    <w:tmpl w:val="632CE72A"/>
    <w:lvl w:ilvl="0" w:tplc="A6185A9C">
      <w:start w:val="1"/>
      <w:numFmt w:val="decimal"/>
      <w:lvlText w:val="（%1）"/>
      <w:lvlJc w:val="left"/>
      <w:pPr>
        <w:ind w:left="2040" w:hanging="480"/>
      </w:pPr>
      <w:rPr>
        <w:rFonts w:hint="default"/>
        <w:sz w:val="28"/>
        <w:vertAlign w:val="baseline"/>
      </w:rPr>
    </w:lvl>
    <w:lvl w:ilvl="1" w:tplc="E7FADE24">
      <w:start w:val="1"/>
      <w:numFmt w:val="upperLetter"/>
      <w:lvlText w:val="%2."/>
      <w:lvlJc w:val="left"/>
      <w:pPr>
        <w:ind w:left="302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4" w15:restartNumberingAfterBreak="0">
    <w:nsid w:val="0B671319"/>
    <w:multiLevelType w:val="multilevel"/>
    <w:tmpl w:val="AA5C2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CF2EF2"/>
    <w:multiLevelType w:val="hybridMultilevel"/>
    <w:tmpl w:val="82EE6268"/>
    <w:lvl w:ilvl="0" w:tplc="A6F20FE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7D026F"/>
    <w:multiLevelType w:val="hybridMultilevel"/>
    <w:tmpl w:val="A5E82AB8"/>
    <w:lvl w:ilvl="0" w:tplc="3140E320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467534"/>
    <w:multiLevelType w:val="hybridMultilevel"/>
    <w:tmpl w:val="897855C6"/>
    <w:lvl w:ilvl="0" w:tplc="F6DE6864">
      <w:start w:val="1"/>
      <w:numFmt w:val="taiwaneseCountingThousand"/>
      <w:lvlText w:val="（%1）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i w:val="0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29E9"/>
    <w:multiLevelType w:val="hybridMultilevel"/>
    <w:tmpl w:val="21B22248"/>
    <w:lvl w:ilvl="0" w:tplc="6AD6ED68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DA6812"/>
    <w:multiLevelType w:val="hybridMultilevel"/>
    <w:tmpl w:val="E55827B4"/>
    <w:lvl w:ilvl="0" w:tplc="3ED4B006">
      <w:start w:val="1"/>
      <w:numFmt w:val="decimal"/>
      <w:lvlText w:val="%1、"/>
      <w:lvlJc w:val="left"/>
      <w:pPr>
        <w:ind w:left="120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1A5106"/>
    <w:multiLevelType w:val="hybridMultilevel"/>
    <w:tmpl w:val="31A2A3E0"/>
    <w:lvl w:ilvl="0" w:tplc="3E32670E">
      <w:start w:val="1"/>
      <w:numFmt w:val="decimal"/>
      <w:lvlText w:val="(%1)"/>
      <w:lvlJc w:val="left"/>
      <w:pPr>
        <w:ind w:left="1619" w:hanging="480"/>
      </w:pPr>
      <w:rPr>
        <w:rFonts w:hint="eastAsia"/>
        <w:vertAlign w:val="subscript"/>
      </w:rPr>
    </w:lvl>
    <w:lvl w:ilvl="1" w:tplc="04090019" w:tentative="1">
      <w:start w:val="1"/>
      <w:numFmt w:val="ideographTraditional"/>
      <w:lvlText w:val="%2、"/>
      <w:lvlJc w:val="left"/>
      <w:pPr>
        <w:ind w:left="2099" w:hanging="480"/>
      </w:pPr>
    </w:lvl>
    <w:lvl w:ilvl="2" w:tplc="0409001B" w:tentative="1">
      <w:start w:val="1"/>
      <w:numFmt w:val="lowerRoman"/>
      <w:lvlText w:val="%3."/>
      <w:lvlJc w:val="right"/>
      <w:pPr>
        <w:ind w:left="2579" w:hanging="480"/>
      </w:pPr>
    </w:lvl>
    <w:lvl w:ilvl="3" w:tplc="0409000F" w:tentative="1">
      <w:start w:val="1"/>
      <w:numFmt w:val="decimal"/>
      <w:lvlText w:val="%4."/>
      <w:lvlJc w:val="left"/>
      <w:pPr>
        <w:ind w:left="3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9" w:hanging="480"/>
      </w:pPr>
    </w:lvl>
    <w:lvl w:ilvl="5" w:tplc="0409001B" w:tentative="1">
      <w:start w:val="1"/>
      <w:numFmt w:val="lowerRoman"/>
      <w:lvlText w:val="%6."/>
      <w:lvlJc w:val="right"/>
      <w:pPr>
        <w:ind w:left="4019" w:hanging="480"/>
      </w:pPr>
    </w:lvl>
    <w:lvl w:ilvl="6" w:tplc="0409000F" w:tentative="1">
      <w:start w:val="1"/>
      <w:numFmt w:val="decimal"/>
      <w:lvlText w:val="%7."/>
      <w:lvlJc w:val="left"/>
      <w:pPr>
        <w:ind w:left="4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9" w:hanging="480"/>
      </w:pPr>
    </w:lvl>
    <w:lvl w:ilvl="8" w:tplc="0409001B" w:tentative="1">
      <w:start w:val="1"/>
      <w:numFmt w:val="lowerRoman"/>
      <w:lvlText w:val="%9."/>
      <w:lvlJc w:val="right"/>
      <w:pPr>
        <w:ind w:left="5459" w:hanging="480"/>
      </w:pPr>
    </w:lvl>
  </w:abstractNum>
  <w:abstractNum w:abstractNumId="11" w15:restartNumberingAfterBreak="0">
    <w:nsid w:val="1830230C"/>
    <w:multiLevelType w:val="hybridMultilevel"/>
    <w:tmpl w:val="85CC8D08"/>
    <w:lvl w:ilvl="0" w:tplc="F72AB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FC60B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2C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EA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ED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201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62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22C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089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AFA0DF3"/>
    <w:multiLevelType w:val="hybridMultilevel"/>
    <w:tmpl w:val="BC98BC2E"/>
    <w:lvl w:ilvl="0" w:tplc="F48AF7B6">
      <w:start w:val="1"/>
      <w:numFmt w:val="decimal"/>
      <w:lvlText w:val="%1."/>
      <w:lvlJc w:val="left"/>
      <w:pPr>
        <w:ind w:left="2181" w:hanging="480"/>
      </w:pPr>
      <w:rPr>
        <w:rFonts w:ascii="Times New Roman" w:eastAsia="標楷體" w:hAnsi="Times New Roman" w:hint="default"/>
        <w:color w:val="0D0D0D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3" w15:restartNumberingAfterBreak="0">
    <w:nsid w:val="1B6A5EFD"/>
    <w:multiLevelType w:val="hybridMultilevel"/>
    <w:tmpl w:val="A6442C72"/>
    <w:lvl w:ilvl="0" w:tplc="BAFCD01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DBD0128"/>
    <w:multiLevelType w:val="hybridMultilevel"/>
    <w:tmpl w:val="C17C4DEA"/>
    <w:lvl w:ilvl="0" w:tplc="7F1A721A">
      <w:start w:val="1"/>
      <w:numFmt w:val="decimal"/>
      <w:lvlText w:val="(%1)"/>
      <w:lvlJc w:val="left"/>
      <w:pPr>
        <w:ind w:left="1898" w:hanging="480"/>
      </w:pPr>
      <w:rPr>
        <w:rFonts w:ascii="標楷體" w:eastAsia="標楷體" w:hAnsi="標楷體" w:cs="Arial Unicode MS" w:hint="default"/>
        <w:color w:val="000000"/>
      </w:rPr>
    </w:lvl>
    <w:lvl w:ilvl="1" w:tplc="8C32F6C4">
      <w:start w:val="1"/>
      <w:numFmt w:val="decimal"/>
      <w:lvlText w:val="(%2)"/>
      <w:lvlJc w:val="left"/>
      <w:pPr>
        <w:ind w:left="2378" w:hanging="480"/>
      </w:pPr>
      <w:rPr>
        <w:rFonts w:ascii="Times New Roman" w:eastAsia="標楷體" w:hAnsi="Times New Roman" w:cs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224C65D8"/>
    <w:multiLevelType w:val="hybridMultilevel"/>
    <w:tmpl w:val="4E1AA422"/>
    <w:lvl w:ilvl="0" w:tplc="A6185A9C">
      <w:start w:val="1"/>
      <w:numFmt w:val="decimal"/>
      <w:lvlText w:val="（%1）"/>
      <w:lvlJc w:val="left"/>
      <w:pPr>
        <w:ind w:left="2661" w:hanging="480"/>
      </w:pPr>
      <w:rPr>
        <w:rFonts w:hint="default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16" w15:restartNumberingAfterBreak="0">
    <w:nsid w:val="270F351A"/>
    <w:multiLevelType w:val="hybridMultilevel"/>
    <w:tmpl w:val="ABF6A2A4"/>
    <w:lvl w:ilvl="0" w:tplc="3140E32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7F05199"/>
    <w:multiLevelType w:val="multilevel"/>
    <w:tmpl w:val="34667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8B32366"/>
    <w:multiLevelType w:val="hybridMultilevel"/>
    <w:tmpl w:val="321480D8"/>
    <w:lvl w:ilvl="0" w:tplc="5EF8B9EA">
      <w:start w:val="1"/>
      <w:numFmt w:val="decimal"/>
      <w:lvlText w:val="%1、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AC6D17A">
      <w:start w:val="1"/>
      <w:numFmt w:val="decimal"/>
      <w:lvlText w:val="(%2)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F22F99"/>
    <w:multiLevelType w:val="hybridMultilevel"/>
    <w:tmpl w:val="8B4AFD66"/>
    <w:lvl w:ilvl="0" w:tplc="A6F20FE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C085F9F"/>
    <w:multiLevelType w:val="hybridMultilevel"/>
    <w:tmpl w:val="F1A85FF0"/>
    <w:lvl w:ilvl="0" w:tplc="7F1A721A">
      <w:start w:val="1"/>
      <w:numFmt w:val="decimal"/>
      <w:lvlText w:val="(%1)"/>
      <w:lvlJc w:val="left"/>
      <w:pPr>
        <w:ind w:left="58" w:hanging="480"/>
      </w:pPr>
      <w:rPr>
        <w:rFonts w:ascii="標楷體" w:eastAsia="標楷體" w:hAnsi="標楷體" w:cs="Arial Unicode MS" w:hint="default"/>
        <w:color w:val="000000"/>
      </w:rPr>
    </w:lvl>
    <w:lvl w:ilvl="1" w:tplc="F1747610">
      <w:start w:val="1"/>
      <w:numFmt w:val="decimal"/>
      <w:lvlText w:val="(%2)"/>
      <w:lvlJc w:val="left"/>
      <w:pPr>
        <w:ind w:left="538" w:hanging="480"/>
      </w:pPr>
      <w:rPr>
        <w:rFonts w:ascii="Times New Roman" w:eastAsia="標楷體" w:hAnsi="Times New Roman" w:cs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018" w:hanging="480"/>
      </w:pPr>
    </w:lvl>
    <w:lvl w:ilvl="3" w:tplc="0409000F" w:tentative="1">
      <w:start w:val="1"/>
      <w:numFmt w:val="decimal"/>
      <w:lvlText w:val="%4."/>
      <w:lvlJc w:val="left"/>
      <w:pPr>
        <w:ind w:left="14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8" w:hanging="480"/>
      </w:pPr>
    </w:lvl>
    <w:lvl w:ilvl="5" w:tplc="0409001B" w:tentative="1">
      <w:start w:val="1"/>
      <w:numFmt w:val="lowerRoman"/>
      <w:lvlText w:val="%6."/>
      <w:lvlJc w:val="right"/>
      <w:pPr>
        <w:ind w:left="2458" w:hanging="480"/>
      </w:pPr>
    </w:lvl>
    <w:lvl w:ilvl="6" w:tplc="0409000F" w:tentative="1">
      <w:start w:val="1"/>
      <w:numFmt w:val="decimal"/>
      <w:lvlText w:val="%7."/>
      <w:lvlJc w:val="left"/>
      <w:pPr>
        <w:ind w:left="29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8" w:hanging="480"/>
      </w:pPr>
    </w:lvl>
    <w:lvl w:ilvl="8" w:tplc="0409001B" w:tentative="1">
      <w:start w:val="1"/>
      <w:numFmt w:val="lowerRoman"/>
      <w:lvlText w:val="%9."/>
      <w:lvlJc w:val="right"/>
      <w:pPr>
        <w:ind w:left="3898" w:hanging="480"/>
      </w:pPr>
    </w:lvl>
  </w:abstractNum>
  <w:abstractNum w:abstractNumId="21" w15:restartNumberingAfterBreak="0">
    <w:nsid w:val="2E5D6074"/>
    <w:multiLevelType w:val="hybridMultilevel"/>
    <w:tmpl w:val="2A6CFE82"/>
    <w:lvl w:ilvl="0" w:tplc="87704F92">
      <w:start w:val="1"/>
      <w:numFmt w:val="decimal"/>
      <w:lvlText w:val="%1."/>
      <w:lvlJc w:val="left"/>
      <w:pPr>
        <w:ind w:left="2181" w:hanging="480"/>
      </w:pPr>
      <w:rPr>
        <w:rFonts w:ascii="Times New Roman" w:eastAsia="標楷體" w:hAnsi="Times New Roman" w:hint="default"/>
        <w:color w:val="0D0D0D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2" w15:restartNumberingAfterBreak="0">
    <w:nsid w:val="2F14609A"/>
    <w:multiLevelType w:val="multilevel"/>
    <w:tmpl w:val="638C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32E55"/>
    <w:multiLevelType w:val="hybridMultilevel"/>
    <w:tmpl w:val="897855C6"/>
    <w:lvl w:ilvl="0" w:tplc="F6DE6864">
      <w:start w:val="1"/>
      <w:numFmt w:val="taiwaneseCountingThousand"/>
      <w:lvlText w:val="（%1）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i w:val="0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58F654C"/>
    <w:multiLevelType w:val="hybridMultilevel"/>
    <w:tmpl w:val="D05E4AAE"/>
    <w:lvl w:ilvl="0" w:tplc="6C3E2398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F766B1"/>
    <w:multiLevelType w:val="hybridMultilevel"/>
    <w:tmpl w:val="D7741176"/>
    <w:lvl w:ilvl="0" w:tplc="A6F20FE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5E760D"/>
    <w:multiLevelType w:val="hybridMultilevel"/>
    <w:tmpl w:val="3D9E3770"/>
    <w:lvl w:ilvl="0" w:tplc="201406D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CB3AA1"/>
    <w:multiLevelType w:val="hybridMultilevel"/>
    <w:tmpl w:val="897855C6"/>
    <w:lvl w:ilvl="0" w:tplc="F6DE6864">
      <w:start w:val="1"/>
      <w:numFmt w:val="taiwaneseCountingThousand"/>
      <w:lvlText w:val="（%1）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i w:val="0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3ADE10F0"/>
    <w:multiLevelType w:val="hybridMultilevel"/>
    <w:tmpl w:val="4E1AA422"/>
    <w:lvl w:ilvl="0" w:tplc="A6185A9C">
      <w:start w:val="1"/>
      <w:numFmt w:val="decimal"/>
      <w:lvlText w:val="（%1）"/>
      <w:lvlJc w:val="left"/>
      <w:pPr>
        <w:ind w:left="2661" w:hanging="480"/>
      </w:pPr>
      <w:rPr>
        <w:rFonts w:hint="default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29" w15:restartNumberingAfterBreak="0">
    <w:nsid w:val="43887FA0"/>
    <w:multiLevelType w:val="hybridMultilevel"/>
    <w:tmpl w:val="E7B0FBB8"/>
    <w:lvl w:ilvl="0" w:tplc="F6DE6864">
      <w:start w:val="1"/>
      <w:numFmt w:val="taiwaneseCountingThousand"/>
      <w:lvlText w:val="（%1）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i w:val="0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6DA6DC1"/>
    <w:multiLevelType w:val="hybridMultilevel"/>
    <w:tmpl w:val="897855C6"/>
    <w:lvl w:ilvl="0" w:tplc="F6DE6864">
      <w:start w:val="1"/>
      <w:numFmt w:val="taiwaneseCountingThousand"/>
      <w:lvlText w:val="（%1）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i w:val="0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8F64228"/>
    <w:multiLevelType w:val="hybridMultilevel"/>
    <w:tmpl w:val="D068DEC8"/>
    <w:numStyleLink w:val="1"/>
  </w:abstractNum>
  <w:abstractNum w:abstractNumId="32" w15:restartNumberingAfterBreak="0">
    <w:nsid w:val="4B413AF1"/>
    <w:multiLevelType w:val="hybridMultilevel"/>
    <w:tmpl w:val="FA4AA53E"/>
    <w:lvl w:ilvl="0" w:tplc="B9AC9C0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68EE5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F2D9D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4C5A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CA12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FC15E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10014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4A15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02A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2D29F2"/>
    <w:multiLevelType w:val="hybridMultilevel"/>
    <w:tmpl w:val="C32E4D2C"/>
    <w:lvl w:ilvl="0" w:tplc="D910B7EC">
      <w:start w:val="1"/>
      <w:numFmt w:val="decimal"/>
      <w:lvlText w:val="%1、"/>
      <w:lvlJc w:val="left"/>
      <w:pPr>
        <w:ind w:left="2181" w:hanging="480"/>
      </w:pPr>
      <w:rPr>
        <w:rFonts w:ascii="Times New Roman" w:hAnsi="Times New Roman" w:hint="default"/>
        <w:color w:val="0D0D0D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4" w15:restartNumberingAfterBreak="0">
    <w:nsid w:val="4FED0B91"/>
    <w:multiLevelType w:val="hybridMultilevel"/>
    <w:tmpl w:val="D068DEC8"/>
    <w:styleLink w:val="1"/>
    <w:lvl w:ilvl="0" w:tplc="3CC0E276">
      <w:start w:val="1"/>
      <w:numFmt w:val="taiwaneseCounting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52C9904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76F020">
      <w:start w:val="1"/>
      <w:numFmt w:val="lowerRoman"/>
      <w:lvlText w:val="%3."/>
      <w:lvlJc w:val="left"/>
      <w:pPr>
        <w:ind w:left="1440" w:hanging="6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58C1344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96DEA6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8D00AD6">
      <w:start w:val="1"/>
      <w:numFmt w:val="lowerRoman"/>
      <w:lvlText w:val="%6."/>
      <w:lvlJc w:val="left"/>
      <w:pPr>
        <w:ind w:left="2880" w:hanging="6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334621E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48EDD18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60B732">
      <w:start w:val="1"/>
      <w:numFmt w:val="lowerRoman"/>
      <w:lvlText w:val="%9."/>
      <w:lvlJc w:val="left"/>
      <w:pPr>
        <w:ind w:left="4320" w:hanging="6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502B3776"/>
    <w:multiLevelType w:val="hybridMultilevel"/>
    <w:tmpl w:val="4E1AA422"/>
    <w:lvl w:ilvl="0" w:tplc="A6185A9C">
      <w:start w:val="1"/>
      <w:numFmt w:val="decimal"/>
      <w:lvlText w:val="（%1）"/>
      <w:lvlJc w:val="left"/>
      <w:pPr>
        <w:ind w:left="2661" w:hanging="480"/>
      </w:pPr>
      <w:rPr>
        <w:rFonts w:hint="default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36" w15:restartNumberingAfterBreak="0">
    <w:nsid w:val="54F339AD"/>
    <w:multiLevelType w:val="hybridMultilevel"/>
    <w:tmpl w:val="FF46E7CE"/>
    <w:lvl w:ilvl="0" w:tplc="90D48BF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A8B24A66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9612393"/>
    <w:multiLevelType w:val="hybridMultilevel"/>
    <w:tmpl w:val="E834D05A"/>
    <w:lvl w:ilvl="0" w:tplc="337C8B68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49D39DE"/>
    <w:multiLevelType w:val="hybridMultilevel"/>
    <w:tmpl w:val="4DF07862"/>
    <w:lvl w:ilvl="0" w:tplc="D918F016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75046D8"/>
    <w:multiLevelType w:val="hybridMultilevel"/>
    <w:tmpl w:val="DC30B276"/>
    <w:lvl w:ilvl="0" w:tplc="D910B7EC">
      <w:start w:val="1"/>
      <w:numFmt w:val="decimal"/>
      <w:lvlText w:val="%1、"/>
      <w:lvlJc w:val="left"/>
      <w:pPr>
        <w:ind w:left="2661" w:hanging="480"/>
      </w:pPr>
      <w:rPr>
        <w:rFonts w:ascii="Times New Roman" w:hAnsi="Times New Roman" w:hint="default"/>
        <w:color w:val="0D0D0D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8043417"/>
    <w:multiLevelType w:val="hybridMultilevel"/>
    <w:tmpl w:val="058C0544"/>
    <w:lvl w:ilvl="0" w:tplc="F48AF7B6">
      <w:start w:val="1"/>
      <w:numFmt w:val="decimal"/>
      <w:lvlText w:val="%1."/>
      <w:lvlJc w:val="left"/>
      <w:pPr>
        <w:ind w:left="2181" w:hanging="480"/>
      </w:pPr>
      <w:rPr>
        <w:rFonts w:ascii="Times New Roman" w:eastAsia="標楷體" w:hAnsi="Times New Roman" w:hint="default"/>
        <w:color w:val="0D0D0D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1" w15:restartNumberingAfterBreak="0">
    <w:nsid w:val="6AD54416"/>
    <w:multiLevelType w:val="hybridMultilevel"/>
    <w:tmpl w:val="A0B0EAEA"/>
    <w:lvl w:ilvl="0" w:tplc="518AAB94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A602E3"/>
    <w:multiLevelType w:val="hybridMultilevel"/>
    <w:tmpl w:val="F0A47E48"/>
    <w:lvl w:ilvl="0" w:tplc="05B2CFF6">
      <w:start w:val="1"/>
      <w:numFmt w:val="taiwaneseCountingThousand"/>
      <w:lvlText w:val="（%1）"/>
      <w:lvlJc w:val="left"/>
      <w:pPr>
        <w:ind w:left="2324" w:hanging="480"/>
      </w:pPr>
      <w:rPr>
        <w:rFonts w:hint="eastAsia"/>
        <w:b w:val="0"/>
        <w:i w:val="0"/>
        <w:color w:val="auto"/>
        <w:sz w:val="28"/>
        <w:szCs w:val="32"/>
        <w:lang w:eastAsia="zh-TW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3" w15:restartNumberingAfterBreak="0">
    <w:nsid w:val="72D6574A"/>
    <w:multiLevelType w:val="hybridMultilevel"/>
    <w:tmpl w:val="B3288C6C"/>
    <w:lvl w:ilvl="0" w:tplc="6BDAFAE4">
      <w:start w:val="1"/>
      <w:numFmt w:val="decimal"/>
      <w:lvlText w:val="%1、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4" w15:restartNumberingAfterBreak="0">
    <w:nsid w:val="753F4611"/>
    <w:multiLevelType w:val="hybridMultilevel"/>
    <w:tmpl w:val="5778E92C"/>
    <w:lvl w:ilvl="0" w:tplc="401014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95460B8"/>
    <w:multiLevelType w:val="hybridMultilevel"/>
    <w:tmpl w:val="A060FB2C"/>
    <w:lvl w:ilvl="0" w:tplc="70B65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08D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385D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EAF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AE71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48D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06F1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49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95B6250"/>
    <w:multiLevelType w:val="hybridMultilevel"/>
    <w:tmpl w:val="4E1AA422"/>
    <w:lvl w:ilvl="0" w:tplc="A6185A9C">
      <w:start w:val="1"/>
      <w:numFmt w:val="decimal"/>
      <w:lvlText w:val="（%1）"/>
      <w:lvlJc w:val="left"/>
      <w:pPr>
        <w:ind w:left="2661" w:hanging="480"/>
      </w:pPr>
      <w:rPr>
        <w:rFonts w:hint="default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num w:numId="1" w16cid:durableId="1247768018">
    <w:abstractNumId w:val="36"/>
  </w:num>
  <w:num w:numId="2" w16cid:durableId="2142914049">
    <w:abstractNumId w:val="17"/>
  </w:num>
  <w:num w:numId="3" w16cid:durableId="1011614337">
    <w:abstractNumId w:val="4"/>
  </w:num>
  <w:num w:numId="4" w16cid:durableId="1759060736">
    <w:abstractNumId w:val="22"/>
  </w:num>
  <w:num w:numId="5" w16cid:durableId="551114234">
    <w:abstractNumId w:val="34"/>
  </w:num>
  <w:num w:numId="6" w16cid:durableId="1426730537">
    <w:abstractNumId w:val="31"/>
  </w:num>
  <w:num w:numId="7" w16cid:durableId="1200819494">
    <w:abstractNumId w:val="30"/>
  </w:num>
  <w:num w:numId="8" w16cid:durableId="389614097">
    <w:abstractNumId w:val="29"/>
  </w:num>
  <w:num w:numId="9" w16cid:durableId="1894535138">
    <w:abstractNumId w:val="7"/>
  </w:num>
  <w:num w:numId="10" w16cid:durableId="1931154860">
    <w:abstractNumId w:val="27"/>
  </w:num>
  <w:num w:numId="11" w16cid:durableId="293098611">
    <w:abstractNumId w:val="12"/>
  </w:num>
  <w:num w:numId="12" w16cid:durableId="1983270991">
    <w:abstractNumId w:val="40"/>
  </w:num>
  <w:num w:numId="13" w16cid:durableId="1943410866">
    <w:abstractNumId w:val="11"/>
  </w:num>
  <w:num w:numId="14" w16cid:durableId="1047489764">
    <w:abstractNumId w:val="45"/>
  </w:num>
  <w:num w:numId="15" w16cid:durableId="1308821160">
    <w:abstractNumId w:val="23"/>
  </w:num>
  <w:num w:numId="16" w16cid:durableId="1545173646">
    <w:abstractNumId w:val="35"/>
  </w:num>
  <w:num w:numId="17" w16cid:durableId="1502694802">
    <w:abstractNumId w:val="0"/>
  </w:num>
  <w:num w:numId="18" w16cid:durableId="1407652341">
    <w:abstractNumId w:val="39"/>
  </w:num>
  <w:num w:numId="19" w16cid:durableId="254484096">
    <w:abstractNumId w:val="33"/>
  </w:num>
  <w:num w:numId="20" w16cid:durableId="528837651">
    <w:abstractNumId w:val="10"/>
  </w:num>
  <w:num w:numId="21" w16cid:durableId="1285573578">
    <w:abstractNumId w:val="46"/>
  </w:num>
  <w:num w:numId="22" w16cid:durableId="10306848">
    <w:abstractNumId w:val="15"/>
  </w:num>
  <w:num w:numId="23" w16cid:durableId="143477263">
    <w:abstractNumId w:val="21"/>
  </w:num>
  <w:num w:numId="24" w16cid:durableId="2048986459">
    <w:abstractNumId w:val="28"/>
  </w:num>
  <w:num w:numId="25" w16cid:durableId="1923710661">
    <w:abstractNumId w:val="3"/>
  </w:num>
  <w:num w:numId="26" w16cid:durableId="872884496">
    <w:abstractNumId w:val="1"/>
  </w:num>
  <w:num w:numId="27" w16cid:durableId="239948652">
    <w:abstractNumId w:val="32"/>
  </w:num>
  <w:num w:numId="28" w16cid:durableId="2022538752">
    <w:abstractNumId w:val="26"/>
  </w:num>
  <w:num w:numId="29" w16cid:durableId="2033337221">
    <w:abstractNumId w:val="44"/>
  </w:num>
  <w:num w:numId="30" w16cid:durableId="470562748">
    <w:abstractNumId w:val="2"/>
  </w:num>
  <w:num w:numId="31" w16cid:durableId="1467315202">
    <w:abstractNumId w:val="43"/>
  </w:num>
  <w:num w:numId="32" w16cid:durableId="1979801954">
    <w:abstractNumId w:val="42"/>
  </w:num>
  <w:num w:numId="33" w16cid:durableId="707687523">
    <w:abstractNumId w:val="5"/>
  </w:num>
  <w:num w:numId="34" w16cid:durableId="2096629388">
    <w:abstractNumId w:val="16"/>
  </w:num>
  <w:num w:numId="35" w16cid:durableId="14815775">
    <w:abstractNumId w:val="13"/>
  </w:num>
  <w:num w:numId="36" w16cid:durableId="658846356">
    <w:abstractNumId w:val="8"/>
  </w:num>
  <w:num w:numId="37" w16cid:durableId="1126974131">
    <w:abstractNumId w:val="6"/>
  </w:num>
  <w:num w:numId="38" w16cid:durableId="1729500364">
    <w:abstractNumId w:val="38"/>
  </w:num>
  <w:num w:numId="39" w16cid:durableId="1973440094">
    <w:abstractNumId w:val="25"/>
  </w:num>
  <w:num w:numId="40" w16cid:durableId="1769695970">
    <w:abstractNumId w:val="41"/>
  </w:num>
  <w:num w:numId="41" w16cid:durableId="619652141">
    <w:abstractNumId w:val="24"/>
  </w:num>
  <w:num w:numId="42" w16cid:durableId="2139256824">
    <w:abstractNumId w:val="19"/>
  </w:num>
  <w:num w:numId="43" w16cid:durableId="770012817">
    <w:abstractNumId w:val="37"/>
  </w:num>
  <w:num w:numId="44" w16cid:durableId="1120497183">
    <w:abstractNumId w:val="18"/>
  </w:num>
  <w:num w:numId="45" w16cid:durableId="729110033">
    <w:abstractNumId w:val="9"/>
  </w:num>
  <w:num w:numId="46" w16cid:durableId="516888353">
    <w:abstractNumId w:val="14"/>
  </w:num>
  <w:num w:numId="47" w16cid:durableId="192652637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BE2"/>
    <w:rsid w:val="00001745"/>
    <w:rsid w:val="00002B30"/>
    <w:rsid w:val="00003945"/>
    <w:rsid w:val="000068EE"/>
    <w:rsid w:val="00007404"/>
    <w:rsid w:val="00013D4D"/>
    <w:rsid w:val="000152F4"/>
    <w:rsid w:val="00021D52"/>
    <w:rsid w:val="0002506F"/>
    <w:rsid w:val="00025E3B"/>
    <w:rsid w:val="00031B44"/>
    <w:rsid w:val="000343C0"/>
    <w:rsid w:val="00037282"/>
    <w:rsid w:val="000407DF"/>
    <w:rsid w:val="0004300A"/>
    <w:rsid w:val="000465BA"/>
    <w:rsid w:val="0005099E"/>
    <w:rsid w:val="00050EB8"/>
    <w:rsid w:val="00051120"/>
    <w:rsid w:val="00051DA7"/>
    <w:rsid w:val="00053293"/>
    <w:rsid w:val="00054946"/>
    <w:rsid w:val="00055DE1"/>
    <w:rsid w:val="000565F3"/>
    <w:rsid w:val="00060B91"/>
    <w:rsid w:val="0006141A"/>
    <w:rsid w:val="000663B1"/>
    <w:rsid w:val="0006766B"/>
    <w:rsid w:val="000706D2"/>
    <w:rsid w:val="00081443"/>
    <w:rsid w:val="0008175C"/>
    <w:rsid w:val="00082316"/>
    <w:rsid w:val="00084869"/>
    <w:rsid w:val="00093CC6"/>
    <w:rsid w:val="000966C6"/>
    <w:rsid w:val="000A3331"/>
    <w:rsid w:val="000A3CC9"/>
    <w:rsid w:val="000A43E5"/>
    <w:rsid w:val="000A4709"/>
    <w:rsid w:val="000A77F0"/>
    <w:rsid w:val="000B09D2"/>
    <w:rsid w:val="000B2A31"/>
    <w:rsid w:val="000B7C63"/>
    <w:rsid w:val="000C1273"/>
    <w:rsid w:val="000C1898"/>
    <w:rsid w:val="000C7D1B"/>
    <w:rsid w:val="000D303F"/>
    <w:rsid w:val="000D4842"/>
    <w:rsid w:val="000D4B2C"/>
    <w:rsid w:val="000D51ED"/>
    <w:rsid w:val="000D6738"/>
    <w:rsid w:val="000E4F2C"/>
    <w:rsid w:val="000E4F2D"/>
    <w:rsid w:val="000E5AF1"/>
    <w:rsid w:val="000F03AD"/>
    <w:rsid w:val="000F1886"/>
    <w:rsid w:val="000F1F00"/>
    <w:rsid w:val="000F2EE7"/>
    <w:rsid w:val="000F429B"/>
    <w:rsid w:val="000F4552"/>
    <w:rsid w:val="001010D1"/>
    <w:rsid w:val="00104C63"/>
    <w:rsid w:val="00106402"/>
    <w:rsid w:val="00107A6A"/>
    <w:rsid w:val="00110A1D"/>
    <w:rsid w:val="00111B0F"/>
    <w:rsid w:val="00113882"/>
    <w:rsid w:val="00116F3B"/>
    <w:rsid w:val="001175C0"/>
    <w:rsid w:val="0012305B"/>
    <w:rsid w:val="00125865"/>
    <w:rsid w:val="001264CF"/>
    <w:rsid w:val="00136E07"/>
    <w:rsid w:val="001410D2"/>
    <w:rsid w:val="0014570C"/>
    <w:rsid w:val="00145879"/>
    <w:rsid w:val="001530C9"/>
    <w:rsid w:val="00154266"/>
    <w:rsid w:val="00155F11"/>
    <w:rsid w:val="001624AC"/>
    <w:rsid w:val="00163784"/>
    <w:rsid w:val="00163C1C"/>
    <w:rsid w:val="00170D57"/>
    <w:rsid w:val="00171C3D"/>
    <w:rsid w:val="00174CC1"/>
    <w:rsid w:val="00177A3F"/>
    <w:rsid w:val="00177F8A"/>
    <w:rsid w:val="00180320"/>
    <w:rsid w:val="00180470"/>
    <w:rsid w:val="001806B4"/>
    <w:rsid w:val="0018211A"/>
    <w:rsid w:val="0019497E"/>
    <w:rsid w:val="00196AC6"/>
    <w:rsid w:val="001A3670"/>
    <w:rsid w:val="001A4F19"/>
    <w:rsid w:val="001A5B72"/>
    <w:rsid w:val="001A7372"/>
    <w:rsid w:val="001B0FFB"/>
    <w:rsid w:val="001B196E"/>
    <w:rsid w:val="001B1FD7"/>
    <w:rsid w:val="001B32DD"/>
    <w:rsid w:val="001B5694"/>
    <w:rsid w:val="001B58AF"/>
    <w:rsid w:val="001B6310"/>
    <w:rsid w:val="001C78A6"/>
    <w:rsid w:val="001D0436"/>
    <w:rsid w:val="001D3DEB"/>
    <w:rsid w:val="001E0427"/>
    <w:rsid w:val="001E41D3"/>
    <w:rsid w:val="001E4A03"/>
    <w:rsid w:val="001E50D8"/>
    <w:rsid w:val="001F0277"/>
    <w:rsid w:val="001F4DBD"/>
    <w:rsid w:val="0020686E"/>
    <w:rsid w:val="002147C5"/>
    <w:rsid w:val="00216EDA"/>
    <w:rsid w:val="002209AE"/>
    <w:rsid w:val="00221615"/>
    <w:rsid w:val="002274EF"/>
    <w:rsid w:val="00230568"/>
    <w:rsid w:val="00245132"/>
    <w:rsid w:val="0024648E"/>
    <w:rsid w:val="0026221F"/>
    <w:rsid w:val="00262EFE"/>
    <w:rsid w:val="002646B2"/>
    <w:rsid w:val="00275D43"/>
    <w:rsid w:val="00276BBA"/>
    <w:rsid w:val="002840AC"/>
    <w:rsid w:val="00285071"/>
    <w:rsid w:val="00295264"/>
    <w:rsid w:val="00295C71"/>
    <w:rsid w:val="00295CF8"/>
    <w:rsid w:val="002A4B70"/>
    <w:rsid w:val="002B0ACD"/>
    <w:rsid w:val="002B5ACF"/>
    <w:rsid w:val="002C22E1"/>
    <w:rsid w:val="002C45DF"/>
    <w:rsid w:val="002C4C4B"/>
    <w:rsid w:val="002C5005"/>
    <w:rsid w:val="002C62B5"/>
    <w:rsid w:val="002D0913"/>
    <w:rsid w:val="002D16FF"/>
    <w:rsid w:val="002D2D45"/>
    <w:rsid w:val="002D37F4"/>
    <w:rsid w:val="002D54B8"/>
    <w:rsid w:val="002E0EEE"/>
    <w:rsid w:val="002E1829"/>
    <w:rsid w:val="002E3E29"/>
    <w:rsid w:val="002E6CC3"/>
    <w:rsid w:val="002E6FD8"/>
    <w:rsid w:val="002F4249"/>
    <w:rsid w:val="002F4EE2"/>
    <w:rsid w:val="00302B8B"/>
    <w:rsid w:val="00307095"/>
    <w:rsid w:val="003071D5"/>
    <w:rsid w:val="00310FD1"/>
    <w:rsid w:val="003344D7"/>
    <w:rsid w:val="003364B0"/>
    <w:rsid w:val="00336758"/>
    <w:rsid w:val="00340498"/>
    <w:rsid w:val="00340687"/>
    <w:rsid w:val="0034293A"/>
    <w:rsid w:val="00344295"/>
    <w:rsid w:val="0034485C"/>
    <w:rsid w:val="0035234A"/>
    <w:rsid w:val="0035539F"/>
    <w:rsid w:val="003572E6"/>
    <w:rsid w:val="00365F95"/>
    <w:rsid w:val="00367F7E"/>
    <w:rsid w:val="00376B22"/>
    <w:rsid w:val="00380B27"/>
    <w:rsid w:val="003840C0"/>
    <w:rsid w:val="0038780F"/>
    <w:rsid w:val="003916BA"/>
    <w:rsid w:val="003945CE"/>
    <w:rsid w:val="003958CF"/>
    <w:rsid w:val="00396767"/>
    <w:rsid w:val="003971FF"/>
    <w:rsid w:val="00397549"/>
    <w:rsid w:val="003A308E"/>
    <w:rsid w:val="003B7DE6"/>
    <w:rsid w:val="003C078A"/>
    <w:rsid w:val="003C0A4E"/>
    <w:rsid w:val="003C183C"/>
    <w:rsid w:val="003C2920"/>
    <w:rsid w:val="003C55DC"/>
    <w:rsid w:val="003C5705"/>
    <w:rsid w:val="003C67E4"/>
    <w:rsid w:val="003C746A"/>
    <w:rsid w:val="003D1520"/>
    <w:rsid w:val="003D2760"/>
    <w:rsid w:val="003D65CC"/>
    <w:rsid w:val="003D7C27"/>
    <w:rsid w:val="003E4C37"/>
    <w:rsid w:val="003E5935"/>
    <w:rsid w:val="003F219B"/>
    <w:rsid w:val="003F5DD0"/>
    <w:rsid w:val="003F6AB8"/>
    <w:rsid w:val="004009EC"/>
    <w:rsid w:val="004018B1"/>
    <w:rsid w:val="0040371A"/>
    <w:rsid w:val="00410F90"/>
    <w:rsid w:val="0041201D"/>
    <w:rsid w:val="00415A65"/>
    <w:rsid w:val="0041618B"/>
    <w:rsid w:val="004237AA"/>
    <w:rsid w:val="004239AC"/>
    <w:rsid w:val="00430396"/>
    <w:rsid w:val="00430592"/>
    <w:rsid w:val="00431397"/>
    <w:rsid w:val="004318D7"/>
    <w:rsid w:val="004404BE"/>
    <w:rsid w:val="0044078D"/>
    <w:rsid w:val="00444D72"/>
    <w:rsid w:val="00452D9B"/>
    <w:rsid w:val="00462A34"/>
    <w:rsid w:val="004649D6"/>
    <w:rsid w:val="00467E69"/>
    <w:rsid w:val="004727C2"/>
    <w:rsid w:val="0047325E"/>
    <w:rsid w:val="0047719C"/>
    <w:rsid w:val="0048279F"/>
    <w:rsid w:val="00485959"/>
    <w:rsid w:val="00493E95"/>
    <w:rsid w:val="004A66D4"/>
    <w:rsid w:val="004B1B8E"/>
    <w:rsid w:val="004B22AE"/>
    <w:rsid w:val="004B237B"/>
    <w:rsid w:val="004B402A"/>
    <w:rsid w:val="004B4A6F"/>
    <w:rsid w:val="004C17C1"/>
    <w:rsid w:val="004C300A"/>
    <w:rsid w:val="004C39AD"/>
    <w:rsid w:val="004C6863"/>
    <w:rsid w:val="004C78AA"/>
    <w:rsid w:val="004D28CF"/>
    <w:rsid w:val="004D2C78"/>
    <w:rsid w:val="004D2F87"/>
    <w:rsid w:val="004D325E"/>
    <w:rsid w:val="004D42CF"/>
    <w:rsid w:val="004D4AE6"/>
    <w:rsid w:val="004D58D8"/>
    <w:rsid w:val="004D6B44"/>
    <w:rsid w:val="004E2C10"/>
    <w:rsid w:val="004E3D4D"/>
    <w:rsid w:val="004F26F9"/>
    <w:rsid w:val="00514ED2"/>
    <w:rsid w:val="005172D5"/>
    <w:rsid w:val="005218D5"/>
    <w:rsid w:val="00522AD7"/>
    <w:rsid w:val="00522EF3"/>
    <w:rsid w:val="005240DB"/>
    <w:rsid w:val="00525895"/>
    <w:rsid w:val="00526077"/>
    <w:rsid w:val="00527A25"/>
    <w:rsid w:val="00530F53"/>
    <w:rsid w:val="0053280F"/>
    <w:rsid w:val="00536663"/>
    <w:rsid w:val="00536F10"/>
    <w:rsid w:val="005372B5"/>
    <w:rsid w:val="0054436C"/>
    <w:rsid w:val="00544E72"/>
    <w:rsid w:val="0054751C"/>
    <w:rsid w:val="005523B6"/>
    <w:rsid w:val="00552493"/>
    <w:rsid w:val="00556CFF"/>
    <w:rsid w:val="00560F93"/>
    <w:rsid w:val="005676EF"/>
    <w:rsid w:val="00570D4A"/>
    <w:rsid w:val="005734AC"/>
    <w:rsid w:val="00577B21"/>
    <w:rsid w:val="00581FE3"/>
    <w:rsid w:val="00582CE3"/>
    <w:rsid w:val="0058381E"/>
    <w:rsid w:val="00590130"/>
    <w:rsid w:val="00594CDA"/>
    <w:rsid w:val="005960ED"/>
    <w:rsid w:val="00596323"/>
    <w:rsid w:val="00597136"/>
    <w:rsid w:val="005A4057"/>
    <w:rsid w:val="005A4427"/>
    <w:rsid w:val="005A4D52"/>
    <w:rsid w:val="005B1E86"/>
    <w:rsid w:val="005B4905"/>
    <w:rsid w:val="005B5F1A"/>
    <w:rsid w:val="005B7590"/>
    <w:rsid w:val="005D2CD7"/>
    <w:rsid w:val="005D4A78"/>
    <w:rsid w:val="005D5562"/>
    <w:rsid w:val="005E1C81"/>
    <w:rsid w:val="005E49A8"/>
    <w:rsid w:val="005E5698"/>
    <w:rsid w:val="005E593B"/>
    <w:rsid w:val="005F5295"/>
    <w:rsid w:val="005F7750"/>
    <w:rsid w:val="0060009A"/>
    <w:rsid w:val="00601E79"/>
    <w:rsid w:val="00601FD2"/>
    <w:rsid w:val="00607534"/>
    <w:rsid w:val="00610667"/>
    <w:rsid w:val="0061425D"/>
    <w:rsid w:val="00616D98"/>
    <w:rsid w:val="00620A88"/>
    <w:rsid w:val="00621AD8"/>
    <w:rsid w:val="006275B1"/>
    <w:rsid w:val="00631BFB"/>
    <w:rsid w:val="00635619"/>
    <w:rsid w:val="00641FA6"/>
    <w:rsid w:val="00644C22"/>
    <w:rsid w:val="00652C95"/>
    <w:rsid w:val="0065635D"/>
    <w:rsid w:val="00656CA8"/>
    <w:rsid w:val="00657542"/>
    <w:rsid w:val="00661B4F"/>
    <w:rsid w:val="00663214"/>
    <w:rsid w:val="00670516"/>
    <w:rsid w:val="00675C57"/>
    <w:rsid w:val="00677609"/>
    <w:rsid w:val="006824A4"/>
    <w:rsid w:val="00682520"/>
    <w:rsid w:val="006874E5"/>
    <w:rsid w:val="00692251"/>
    <w:rsid w:val="006939B9"/>
    <w:rsid w:val="00696EA7"/>
    <w:rsid w:val="006976CA"/>
    <w:rsid w:val="006A211E"/>
    <w:rsid w:val="006A3183"/>
    <w:rsid w:val="006A384F"/>
    <w:rsid w:val="006A48C1"/>
    <w:rsid w:val="006A7657"/>
    <w:rsid w:val="006A7B46"/>
    <w:rsid w:val="006B13A5"/>
    <w:rsid w:val="006B3A38"/>
    <w:rsid w:val="006B5D4C"/>
    <w:rsid w:val="006B6C0F"/>
    <w:rsid w:val="006B75C2"/>
    <w:rsid w:val="006C20EA"/>
    <w:rsid w:val="006D03D3"/>
    <w:rsid w:val="006D28DF"/>
    <w:rsid w:val="006D28E7"/>
    <w:rsid w:val="006D539F"/>
    <w:rsid w:val="006E0CA4"/>
    <w:rsid w:val="006E17D6"/>
    <w:rsid w:val="006E52FB"/>
    <w:rsid w:val="006E58A7"/>
    <w:rsid w:val="006E7B59"/>
    <w:rsid w:val="006F1EB9"/>
    <w:rsid w:val="006F1F52"/>
    <w:rsid w:val="006F2E58"/>
    <w:rsid w:val="00703844"/>
    <w:rsid w:val="00706ECE"/>
    <w:rsid w:val="007113D4"/>
    <w:rsid w:val="007158D0"/>
    <w:rsid w:val="00715F2C"/>
    <w:rsid w:val="007224A3"/>
    <w:rsid w:val="00723FDF"/>
    <w:rsid w:val="00726AAF"/>
    <w:rsid w:val="007270FC"/>
    <w:rsid w:val="00727574"/>
    <w:rsid w:val="00731435"/>
    <w:rsid w:val="00735383"/>
    <w:rsid w:val="00735C6D"/>
    <w:rsid w:val="00742FA4"/>
    <w:rsid w:val="007439C0"/>
    <w:rsid w:val="00743E44"/>
    <w:rsid w:val="00744CC3"/>
    <w:rsid w:val="00744EB4"/>
    <w:rsid w:val="0074501A"/>
    <w:rsid w:val="007478DF"/>
    <w:rsid w:val="00750C78"/>
    <w:rsid w:val="007522A7"/>
    <w:rsid w:val="0076102B"/>
    <w:rsid w:val="0077298A"/>
    <w:rsid w:val="00773EFE"/>
    <w:rsid w:val="0078111B"/>
    <w:rsid w:val="00781260"/>
    <w:rsid w:val="00781515"/>
    <w:rsid w:val="007839CC"/>
    <w:rsid w:val="00783A24"/>
    <w:rsid w:val="007853C8"/>
    <w:rsid w:val="00786059"/>
    <w:rsid w:val="0078617D"/>
    <w:rsid w:val="007861D8"/>
    <w:rsid w:val="00786EB5"/>
    <w:rsid w:val="00792176"/>
    <w:rsid w:val="0079330B"/>
    <w:rsid w:val="00793DE7"/>
    <w:rsid w:val="0079492E"/>
    <w:rsid w:val="00794A3D"/>
    <w:rsid w:val="00794D91"/>
    <w:rsid w:val="007963CF"/>
    <w:rsid w:val="00797321"/>
    <w:rsid w:val="00797AB7"/>
    <w:rsid w:val="007A13A3"/>
    <w:rsid w:val="007B0858"/>
    <w:rsid w:val="007B662B"/>
    <w:rsid w:val="007C1378"/>
    <w:rsid w:val="007C3848"/>
    <w:rsid w:val="007C3A85"/>
    <w:rsid w:val="007D2277"/>
    <w:rsid w:val="007E15C1"/>
    <w:rsid w:val="007E2A65"/>
    <w:rsid w:val="007E3863"/>
    <w:rsid w:val="007E45D8"/>
    <w:rsid w:val="007E70E8"/>
    <w:rsid w:val="007F310D"/>
    <w:rsid w:val="007F3A6B"/>
    <w:rsid w:val="007F4D30"/>
    <w:rsid w:val="007F74E3"/>
    <w:rsid w:val="00800698"/>
    <w:rsid w:val="00801502"/>
    <w:rsid w:val="00805564"/>
    <w:rsid w:val="00811AA9"/>
    <w:rsid w:val="00811DB3"/>
    <w:rsid w:val="00815258"/>
    <w:rsid w:val="008156D6"/>
    <w:rsid w:val="00816332"/>
    <w:rsid w:val="00816B3E"/>
    <w:rsid w:val="00817386"/>
    <w:rsid w:val="008204A3"/>
    <w:rsid w:val="00823F16"/>
    <w:rsid w:val="008266E0"/>
    <w:rsid w:val="00827C66"/>
    <w:rsid w:val="0083126B"/>
    <w:rsid w:val="00834559"/>
    <w:rsid w:val="008409DF"/>
    <w:rsid w:val="00842622"/>
    <w:rsid w:val="00846E6E"/>
    <w:rsid w:val="00853B40"/>
    <w:rsid w:val="00854327"/>
    <w:rsid w:val="0085503A"/>
    <w:rsid w:val="00866053"/>
    <w:rsid w:val="00870923"/>
    <w:rsid w:val="00870BCF"/>
    <w:rsid w:val="00871C18"/>
    <w:rsid w:val="00873A56"/>
    <w:rsid w:val="008812C0"/>
    <w:rsid w:val="00882405"/>
    <w:rsid w:val="008835C9"/>
    <w:rsid w:val="00884A55"/>
    <w:rsid w:val="00886497"/>
    <w:rsid w:val="00892D1F"/>
    <w:rsid w:val="00893F4D"/>
    <w:rsid w:val="008955BA"/>
    <w:rsid w:val="00895E94"/>
    <w:rsid w:val="00897D09"/>
    <w:rsid w:val="008A0A3D"/>
    <w:rsid w:val="008A1161"/>
    <w:rsid w:val="008A1A19"/>
    <w:rsid w:val="008A399E"/>
    <w:rsid w:val="008A5024"/>
    <w:rsid w:val="008A55FA"/>
    <w:rsid w:val="008A5D38"/>
    <w:rsid w:val="008A611D"/>
    <w:rsid w:val="008A61C7"/>
    <w:rsid w:val="008A6783"/>
    <w:rsid w:val="008A7EDD"/>
    <w:rsid w:val="008B0AD4"/>
    <w:rsid w:val="008B67BE"/>
    <w:rsid w:val="008C57B1"/>
    <w:rsid w:val="008C65BE"/>
    <w:rsid w:val="008D13AB"/>
    <w:rsid w:val="008D1BE2"/>
    <w:rsid w:val="008D2ACC"/>
    <w:rsid w:val="008D559F"/>
    <w:rsid w:val="008E0AF1"/>
    <w:rsid w:val="008E2046"/>
    <w:rsid w:val="008F37EC"/>
    <w:rsid w:val="008F4FDE"/>
    <w:rsid w:val="00900CDA"/>
    <w:rsid w:val="00901CEC"/>
    <w:rsid w:val="00904619"/>
    <w:rsid w:val="00904A75"/>
    <w:rsid w:val="009070CB"/>
    <w:rsid w:val="009126BA"/>
    <w:rsid w:val="00915290"/>
    <w:rsid w:val="00922CC3"/>
    <w:rsid w:val="00925746"/>
    <w:rsid w:val="009316C6"/>
    <w:rsid w:val="00943744"/>
    <w:rsid w:val="00945916"/>
    <w:rsid w:val="009506F9"/>
    <w:rsid w:val="00953F19"/>
    <w:rsid w:val="00957F51"/>
    <w:rsid w:val="009608DD"/>
    <w:rsid w:val="0096221C"/>
    <w:rsid w:val="00976CAC"/>
    <w:rsid w:val="00976CC1"/>
    <w:rsid w:val="00977BB3"/>
    <w:rsid w:val="00977F86"/>
    <w:rsid w:val="00982284"/>
    <w:rsid w:val="00982983"/>
    <w:rsid w:val="00993F6C"/>
    <w:rsid w:val="009949B4"/>
    <w:rsid w:val="00995944"/>
    <w:rsid w:val="009973F4"/>
    <w:rsid w:val="009A6931"/>
    <w:rsid w:val="009B3FCE"/>
    <w:rsid w:val="009B4C98"/>
    <w:rsid w:val="009C2AF2"/>
    <w:rsid w:val="009D14E1"/>
    <w:rsid w:val="009D1AB9"/>
    <w:rsid w:val="009D270E"/>
    <w:rsid w:val="009D3AE6"/>
    <w:rsid w:val="009D4778"/>
    <w:rsid w:val="009E1F33"/>
    <w:rsid w:val="009F059F"/>
    <w:rsid w:val="009F2FAB"/>
    <w:rsid w:val="009F3CA3"/>
    <w:rsid w:val="009F4CA8"/>
    <w:rsid w:val="00A02B4E"/>
    <w:rsid w:val="00A0533C"/>
    <w:rsid w:val="00A0543B"/>
    <w:rsid w:val="00A07679"/>
    <w:rsid w:val="00A11F68"/>
    <w:rsid w:val="00A13838"/>
    <w:rsid w:val="00A1604E"/>
    <w:rsid w:val="00A21FCB"/>
    <w:rsid w:val="00A241A3"/>
    <w:rsid w:val="00A266B1"/>
    <w:rsid w:val="00A3531A"/>
    <w:rsid w:val="00A361EA"/>
    <w:rsid w:val="00A37EC7"/>
    <w:rsid w:val="00A41896"/>
    <w:rsid w:val="00A50B6A"/>
    <w:rsid w:val="00A5158C"/>
    <w:rsid w:val="00A519FB"/>
    <w:rsid w:val="00A51DB8"/>
    <w:rsid w:val="00A700EE"/>
    <w:rsid w:val="00A75ABD"/>
    <w:rsid w:val="00A77FE3"/>
    <w:rsid w:val="00A808C7"/>
    <w:rsid w:val="00A82723"/>
    <w:rsid w:val="00A83307"/>
    <w:rsid w:val="00A83725"/>
    <w:rsid w:val="00A857BF"/>
    <w:rsid w:val="00A85CB0"/>
    <w:rsid w:val="00A863F9"/>
    <w:rsid w:val="00A86F7E"/>
    <w:rsid w:val="00A87B60"/>
    <w:rsid w:val="00A90328"/>
    <w:rsid w:val="00A9441A"/>
    <w:rsid w:val="00A95D42"/>
    <w:rsid w:val="00A97D39"/>
    <w:rsid w:val="00AA0512"/>
    <w:rsid w:val="00AA1CA7"/>
    <w:rsid w:val="00AA4C75"/>
    <w:rsid w:val="00AA5C46"/>
    <w:rsid w:val="00AA7BC3"/>
    <w:rsid w:val="00AB39BC"/>
    <w:rsid w:val="00AB46DA"/>
    <w:rsid w:val="00AB7A75"/>
    <w:rsid w:val="00AC1F58"/>
    <w:rsid w:val="00AC30F2"/>
    <w:rsid w:val="00AC433E"/>
    <w:rsid w:val="00AC5197"/>
    <w:rsid w:val="00AC5946"/>
    <w:rsid w:val="00AC68BF"/>
    <w:rsid w:val="00AD061A"/>
    <w:rsid w:val="00AD1748"/>
    <w:rsid w:val="00AD1CBA"/>
    <w:rsid w:val="00AD3044"/>
    <w:rsid w:val="00AD4A0F"/>
    <w:rsid w:val="00AD4D46"/>
    <w:rsid w:val="00AE61A0"/>
    <w:rsid w:val="00AF0667"/>
    <w:rsid w:val="00AF2655"/>
    <w:rsid w:val="00AF2984"/>
    <w:rsid w:val="00AF2A75"/>
    <w:rsid w:val="00AF3721"/>
    <w:rsid w:val="00B0114D"/>
    <w:rsid w:val="00B02B63"/>
    <w:rsid w:val="00B02E35"/>
    <w:rsid w:val="00B13127"/>
    <w:rsid w:val="00B14C14"/>
    <w:rsid w:val="00B2143E"/>
    <w:rsid w:val="00B240C1"/>
    <w:rsid w:val="00B25CB4"/>
    <w:rsid w:val="00B26B13"/>
    <w:rsid w:val="00B30C11"/>
    <w:rsid w:val="00B336F0"/>
    <w:rsid w:val="00B36950"/>
    <w:rsid w:val="00B440B9"/>
    <w:rsid w:val="00B471C6"/>
    <w:rsid w:val="00B50BCC"/>
    <w:rsid w:val="00B51410"/>
    <w:rsid w:val="00B530D2"/>
    <w:rsid w:val="00B531B8"/>
    <w:rsid w:val="00B5436B"/>
    <w:rsid w:val="00B563CE"/>
    <w:rsid w:val="00B56A80"/>
    <w:rsid w:val="00B578D1"/>
    <w:rsid w:val="00B62C6C"/>
    <w:rsid w:val="00B63288"/>
    <w:rsid w:val="00B63754"/>
    <w:rsid w:val="00B64937"/>
    <w:rsid w:val="00B6652F"/>
    <w:rsid w:val="00B722BA"/>
    <w:rsid w:val="00B73E34"/>
    <w:rsid w:val="00B7521A"/>
    <w:rsid w:val="00B76B90"/>
    <w:rsid w:val="00B77FB1"/>
    <w:rsid w:val="00B803C4"/>
    <w:rsid w:val="00B80B5A"/>
    <w:rsid w:val="00B820D4"/>
    <w:rsid w:val="00B8372E"/>
    <w:rsid w:val="00B913A3"/>
    <w:rsid w:val="00B94312"/>
    <w:rsid w:val="00B946BB"/>
    <w:rsid w:val="00B95C26"/>
    <w:rsid w:val="00BA133F"/>
    <w:rsid w:val="00BA2863"/>
    <w:rsid w:val="00BA2E6A"/>
    <w:rsid w:val="00BB4BE9"/>
    <w:rsid w:val="00BC5079"/>
    <w:rsid w:val="00BC7749"/>
    <w:rsid w:val="00BC7B75"/>
    <w:rsid w:val="00BC7E4C"/>
    <w:rsid w:val="00BD2F27"/>
    <w:rsid w:val="00BD3217"/>
    <w:rsid w:val="00BD6D4F"/>
    <w:rsid w:val="00BD74FA"/>
    <w:rsid w:val="00BE557B"/>
    <w:rsid w:val="00BF0FE3"/>
    <w:rsid w:val="00C02425"/>
    <w:rsid w:val="00C10C3B"/>
    <w:rsid w:val="00C21757"/>
    <w:rsid w:val="00C26419"/>
    <w:rsid w:val="00C27F96"/>
    <w:rsid w:val="00C32181"/>
    <w:rsid w:val="00C33FE6"/>
    <w:rsid w:val="00C36E20"/>
    <w:rsid w:val="00C46A27"/>
    <w:rsid w:val="00C46DB9"/>
    <w:rsid w:val="00C538E2"/>
    <w:rsid w:val="00C60345"/>
    <w:rsid w:val="00C60513"/>
    <w:rsid w:val="00C60C77"/>
    <w:rsid w:val="00C63FBB"/>
    <w:rsid w:val="00C65BAE"/>
    <w:rsid w:val="00C705BF"/>
    <w:rsid w:val="00C7432A"/>
    <w:rsid w:val="00C75883"/>
    <w:rsid w:val="00C76E86"/>
    <w:rsid w:val="00C77E70"/>
    <w:rsid w:val="00C8265E"/>
    <w:rsid w:val="00C9080B"/>
    <w:rsid w:val="00C92A6D"/>
    <w:rsid w:val="00C948F1"/>
    <w:rsid w:val="00C95538"/>
    <w:rsid w:val="00C95FF9"/>
    <w:rsid w:val="00C97616"/>
    <w:rsid w:val="00CA24B6"/>
    <w:rsid w:val="00CA5B5B"/>
    <w:rsid w:val="00CB0D6B"/>
    <w:rsid w:val="00CB2242"/>
    <w:rsid w:val="00CB2A47"/>
    <w:rsid w:val="00CB52CB"/>
    <w:rsid w:val="00CB69F3"/>
    <w:rsid w:val="00CB7C6B"/>
    <w:rsid w:val="00CC0A41"/>
    <w:rsid w:val="00CC45B8"/>
    <w:rsid w:val="00CD1EF7"/>
    <w:rsid w:val="00CD365E"/>
    <w:rsid w:val="00CD569C"/>
    <w:rsid w:val="00CD638F"/>
    <w:rsid w:val="00CD6AA5"/>
    <w:rsid w:val="00CD7A47"/>
    <w:rsid w:val="00CE2727"/>
    <w:rsid w:val="00CE33FC"/>
    <w:rsid w:val="00CE3D0C"/>
    <w:rsid w:val="00CE680B"/>
    <w:rsid w:val="00CE7980"/>
    <w:rsid w:val="00CF66E8"/>
    <w:rsid w:val="00D00A02"/>
    <w:rsid w:val="00D00C64"/>
    <w:rsid w:val="00D06A9C"/>
    <w:rsid w:val="00D105DB"/>
    <w:rsid w:val="00D11C8C"/>
    <w:rsid w:val="00D139AB"/>
    <w:rsid w:val="00D15370"/>
    <w:rsid w:val="00D15C9C"/>
    <w:rsid w:val="00D1660B"/>
    <w:rsid w:val="00D21323"/>
    <w:rsid w:val="00D30021"/>
    <w:rsid w:val="00D313E8"/>
    <w:rsid w:val="00D31A7D"/>
    <w:rsid w:val="00D34FBC"/>
    <w:rsid w:val="00D3568B"/>
    <w:rsid w:val="00D36414"/>
    <w:rsid w:val="00D3701D"/>
    <w:rsid w:val="00D37ED5"/>
    <w:rsid w:val="00D42D7F"/>
    <w:rsid w:val="00D44C8B"/>
    <w:rsid w:val="00D46312"/>
    <w:rsid w:val="00D5493F"/>
    <w:rsid w:val="00D561B1"/>
    <w:rsid w:val="00D56763"/>
    <w:rsid w:val="00D6052A"/>
    <w:rsid w:val="00D6117A"/>
    <w:rsid w:val="00D61FD3"/>
    <w:rsid w:val="00D6600C"/>
    <w:rsid w:val="00D6702D"/>
    <w:rsid w:val="00D70E1C"/>
    <w:rsid w:val="00D718F8"/>
    <w:rsid w:val="00D74BD0"/>
    <w:rsid w:val="00D756E4"/>
    <w:rsid w:val="00D80188"/>
    <w:rsid w:val="00D84916"/>
    <w:rsid w:val="00D87273"/>
    <w:rsid w:val="00D95D60"/>
    <w:rsid w:val="00D960F8"/>
    <w:rsid w:val="00D96DC2"/>
    <w:rsid w:val="00DA1D62"/>
    <w:rsid w:val="00DA5316"/>
    <w:rsid w:val="00DA57FD"/>
    <w:rsid w:val="00DA588B"/>
    <w:rsid w:val="00DA6F4E"/>
    <w:rsid w:val="00DA7626"/>
    <w:rsid w:val="00DB0A4E"/>
    <w:rsid w:val="00DB626B"/>
    <w:rsid w:val="00DC00E3"/>
    <w:rsid w:val="00DC02F4"/>
    <w:rsid w:val="00DC1285"/>
    <w:rsid w:val="00DC5F18"/>
    <w:rsid w:val="00DC6DE9"/>
    <w:rsid w:val="00DD0AB1"/>
    <w:rsid w:val="00DD19FB"/>
    <w:rsid w:val="00DD2E56"/>
    <w:rsid w:val="00DD2E69"/>
    <w:rsid w:val="00DD7968"/>
    <w:rsid w:val="00DE028C"/>
    <w:rsid w:val="00DE2F4B"/>
    <w:rsid w:val="00DE4C4E"/>
    <w:rsid w:val="00DE52D6"/>
    <w:rsid w:val="00DF798E"/>
    <w:rsid w:val="00DF7B0C"/>
    <w:rsid w:val="00E06349"/>
    <w:rsid w:val="00E111EF"/>
    <w:rsid w:val="00E127B5"/>
    <w:rsid w:val="00E13A24"/>
    <w:rsid w:val="00E1636C"/>
    <w:rsid w:val="00E22171"/>
    <w:rsid w:val="00E23FB3"/>
    <w:rsid w:val="00E24D51"/>
    <w:rsid w:val="00E323B7"/>
    <w:rsid w:val="00E33EE4"/>
    <w:rsid w:val="00E35647"/>
    <w:rsid w:val="00E36E6B"/>
    <w:rsid w:val="00E43126"/>
    <w:rsid w:val="00E43889"/>
    <w:rsid w:val="00E44467"/>
    <w:rsid w:val="00E5267D"/>
    <w:rsid w:val="00E55D9E"/>
    <w:rsid w:val="00E633F6"/>
    <w:rsid w:val="00E658F8"/>
    <w:rsid w:val="00E672BD"/>
    <w:rsid w:val="00E7185C"/>
    <w:rsid w:val="00E7219D"/>
    <w:rsid w:val="00E72E15"/>
    <w:rsid w:val="00E76699"/>
    <w:rsid w:val="00E8069F"/>
    <w:rsid w:val="00E80BDB"/>
    <w:rsid w:val="00E81818"/>
    <w:rsid w:val="00E85C71"/>
    <w:rsid w:val="00E92565"/>
    <w:rsid w:val="00E92784"/>
    <w:rsid w:val="00E92B13"/>
    <w:rsid w:val="00E96182"/>
    <w:rsid w:val="00E96D00"/>
    <w:rsid w:val="00EA33C2"/>
    <w:rsid w:val="00EB2EE7"/>
    <w:rsid w:val="00EB3CDF"/>
    <w:rsid w:val="00EB5521"/>
    <w:rsid w:val="00EC1AD4"/>
    <w:rsid w:val="00EC78C2"/>
    <w:rsid w:val="00ED2E9F"/>
    <w:rsid w:val="00ED58D0"/>
    <w:rsid w:val="00ED74DC"/>
    <w:rsid w:val="00EE0509"/>
    <w:rsid w:val="00EE0A69"/>
    <w:rsid w:val="00EE1941"/>
    <w:rsid w:val="00EE4193"/>
    <w:rsid w:val="00EE53AB"/>
    <w:rsid w:val="00EF094D"/>
    <w:rsid w:val="00EF0C55"/>
    <w:rsid w:val="00EF2209"/>
    <w:rsid w:val="00EF28C0"/>
    <w:rsid w:val="00F01C22"/>
    <w:rsid w:val="00F01D8B"/>
    <w:rsid w:val="00F037EE"/>
    <w:rsid w:val="00F048BF"/>
    <w:rsid w:val="00F05713"/>
    <w:rsid w:val="00F07128"/>
    <w:rsid w:val="00F07DF0"/>
    <w:rsid w:val="00F1156A"/>
    <w:rsid w:val="00F1220E"/>
    <w:rsid w:val="00F124CE"/>
    <w:rsid w:val="00F138D2"/>
    <w:rsid w:val="00F261DB"/>
    <w:rsid w:val="00F313DA"/>
    <w:rsid w:val="00F31434"/>
    <w:rsid w:val="00F32432"/>
    <w:rsid w:val="00F33768"/>
    <w:rsid w:val="00F36FB2"/>
    <w:rsid w:val="00F40942"/>
    <w:rsid w:val="00F4198D"/>
    <w:rsid w:val="00F447A3"/>
    <w:rsid w:val="00F47DAC"/>
    <w:rsid w:val="00F53297"/>
    <w:rsid w:val="00F55CE0"/>
    <w:rsid w:val="00F60B62"/>
    <w:rsid w:val="00F65019"/>
    <w:rsid w:val="00F70901"/>
    <w:rsid w:val="00F72D6D"/>
    <w:rsid w:val="00F7341F"/>
    <w:rsid w:val="00F74E40"/>
    <w:rsid w:val="00F816B9"/>
    <w:rsid w:val="00F93EE6"/>
    <w:rsid w:val="00F97353"/>
    <w:rsid w:val="00FA0B10"/>
    <w:rsid w:val="00FA0F02"/>
    <w:rsid w:val="00FB4512"/>
    <w:rsid w:val="00FB4875"/>
    <w:rsid w:val="00FB552A"/>
    <w:rsid w:val="00FB5763"/>
    <w:rsid w:val="00FB5958"/>
    <w:rsid w:val="00FC0C40"/>
    <w:rsid w:val="00FC58FB"/>
    <w:rsid w:val="00FD07A9"/>
    <w:rsid w:val="00FD4A23"/>
    <w:rsid w:val="00FD517F"/>
    <w:rsid w:val="00FD533A"/>
    <w:rsid w:val="00FE3CD1"/>
    <w:rsid w:val="00FE4621"/>
    <w:rsid w:val="00FE4DC1"/>
    <w:rsid w:val="00FE63A2"/>
    <w:rsid w:val="00FF0C89"/>
    <w:rsid w:val="00FF2BDF"/>
    <w:rsid w:val="00FF333F"/>
    <w:rsid w:val="00FF586A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4174F2"/>
  <w15:docId w15:val="{B2577FDA-113E-4ACD-8E42-99AE9975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BE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D2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2F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2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2F2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B5A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5ACF"/>
    <w:rPr>
      <w:rFonts w:asciiTheme="majorHAnsi" w:eastAsiaTheme="majorEastAsia" w:hAnsiTheme="majorHAnsi" w:cstheme="majorBidi"/>
      <w:sz w:val="18"/>
      <w:szCs w:val="18"/>
    </w:rPr>
  </w:style>
  <w:style w:type="paragraph" w:customStyle="1" w:styleId="-cjk">
    <w:name w:val="純文字-cjk"/>
    <w:basedOn w:val="a"/>
    <w:rsid w:val="00A02B4E"/>
    <w:pPr>
      <w:widowControl/>
      <w:spacing w:before="100" w:beforeAutospacing="1"/>
    </w:pPr>
    <w:rPr>
      <w:rFonts w:ascii="細明體" w:eastAsia="細明體" w:hAnsi="細明體" w:cs="新細明體"/>
      <w:kern w:val="0"/>
      <w:szCs w:val="24"/>
    </w:rPr>
  </w:style>
  <w:style w:type="numbering" w:customStyle="1" w:styleId="1">
    <w:name w:val="已輸入樣式 1"/>
    <w:rsid w:val="00081443"/>
    <w:pPr>
      <w:numPr>
        <w:numId w:val="5"/>
      </w:numPr>
    </w:pPr>
  </w:style>
  <w:style w:type="character" w:styleId="aa">
    <w:name w:val="annotation reference"/>
    <w:basedOn w:val="a0"/>
    <w:uiPriority w:val="99"/>
    <w:semiHidden/>
    <w:unhideWhenUsed/>
    <w:rsid w:val="007C1378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7C1378"/>
  </w:style>
  <w:style w:type="character" w:customStyle="1" w:styleId="ac">
    <w:name w:val="註解文字 字元"/>
    <w:basedOn w:val="a0"/>
    <w:link w:val="ab"/>
    <w:uiPriority w:val="99"/>
    <w:rsid w:val="007C1378"/>
  </w:style>
  <w:style w:type="paragraph" w:styleId="ad">
    <w:name w:val="annotation subject"/>
    <w:basedOn w:val="ab"/>
    <w:next w:val="ab"/>
    <w:link w:val="ae"/>
    <w:uiPriority w:val="99"/>
    <w:semiHidden/>
    <w:unhideWhenUsed/>
    <w:rsid w:val="007C137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C1378"/>
    <w:rPr>
      <w:b/>
      <w:bCs/>
    </w:rPr>
  </w:style>
  <w:style w:type="character" w:styleId="af">
    <w:name w:val="Hyperlink"/>
    <w:basedOn w:val="a0"/>
    <w:uiPriority w:val="99"/>
    <w:unhideWhenUsed/>
    <w:rsid w:val="00C77E70"/>
    <w:rPr>
      <w:color w:val="0000FF" w:themeColor="hyperlink"/>
      <w:u w:val="single"/>
    </w:rPr>
  </w:style>
  <w:style w:type="table" w:styleId="af0">
    <w:name w:val="Table Grid"/>
    <w:basedOn w:val="a1"/>
    <w:uiPriority w:val="59"/>
    <w:unhideWhenUsed/>
    <w:rsid w:val="000B2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0B2A3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D561B1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A5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5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1708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0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222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32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9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2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17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7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09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XMLData TextToDisplay="%HOSTNAME%">APACTWCNCWW053.apac.nsroot.net</XMLData>
</file>

<file path=customXml/item2.xml><?xml version="1.0" encoding="utf-8"?>
<XMLData TextToDisplay="%DOCUMENTGUID%">{00000000-0000-0000-0000-000000000000}</XMLDat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XMLData TextToDisplay="%CLASSIFICATIONDATETIME%">07:16 03/08/2018</XMLData>
</file>

<file path=customXml/item5.xml><?xml version="1.0" encoding="utf-8"?>
<XMLData TextToDisplay="%USERNAME%">sh88137</XMLData>
</file>

<file path=customXml/item6.xml><?xml version="1.0" encoding="utf-8"?>
<XMLData TextToDisplay="%EMAILADDRESS%">sh88137@imcap.ap.ssmb.com</XMLData>
</file>

<file path=customXml/item7.xml><?xml version="1.0" encoding="utf-8"?>
<XMLData TextToDisplay="RightsWATCHMark">8|CITI-No PII-Internal|{00000000-0000-0000-0000-000000000000}</XMLData>
</file>

<file path=customXml/itemProps1.xml><?xml version="1.0" encoding="utf-8"?>
<ds:datastoreItem xmlns:ds="http://schemas.openxmlformats.org/officeDocument/2006/customXml" ds:itemID="{89D9BFF7-2669-48F4-95E7-AC945ADAA97C}">
  <ds:schemaRefs/>
</ds:datastoreItem>
</file>

<file path=customXml/itemProps2.xml><?xml version="1.0" encoding="utf-8"?>
<ds:datastoreItem xmlns:ds="http://schemas.openxmlformats.org/officeDocument/2006/customXml" ds:itemID="{F14285B8-0819-4217-B11D-B37DFCAA27D4}">
  <ds:schemaRefs/>
</ds:datastoreItem>
</file>

<file path=customXml/itemProps3.xml><?xml version="1.0" encoding="utf-8"?>
<ds:datastoreItem xmlns:ds="http://schemas.openxmlformats.org/officeDocument/2006/customXml" ds:itemID="{55BC0B57-DB84-4FC2-ADBD-BF52F2B732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E0A9C6-0CC8-4EE7-A14E-23ABE27BEE45}">
  <ds:schemaRefs/>
</ds:datastoreItem>
</file>

<file path=customXml/itemProps5.xml><?xml version="1.0" encoding="utf-8"?>
<ds:datastoreItem xmlns:ds="http://schemas.openxmlformats.org/officeDocument/2006/customXml" ds:itemID="{2732BB84-DCCE-4415-9506-5B254A01CB0C}">
  <ds:schemaRefs/>
</ds:datastoreItem>
</file>

<file path=customXml/itemProps6.xml><?xml version="1.0" encoding="utf-8"?>
<ds:datastoreItem xmlns:ds="http://schemas.openxmlformats.org/officeDocument/2006/customXml" ds:itemID="{C75859D9-E3FF-4343-9B6A-CE02F11A36F0}">
  <ds:schemaRefs/>
</ds:datastoreItem>
</file>

<file path=customXml/itemProps7.xml><?xml version="1.0" encoding="utf-8"?>
<ds:datastoreItem xmlns:ds="http://schemas.openxmlformats.org/officeDocument/2006/customXml" ds:itemID="{A6D2080B-2216-41B0-919D-2DEB94D4C5F8}">
  <ds:schemaRefs/>
</ds:datastoreItem>
</file>

<file path=docMetadata/LabelInfo.xml><?xml version="1.0" encoding="utf-8"?>
<clbl:labelList xmlns:clbl="http://schemas.microsoft.com/office/2020/mipLabelMetadata">
  <clbl:label id="{08433b90-6e83-4291-b1bb-f6c51fb24d29}" enabled="1" method="Privileged" siteId="{2637c7e8-13ac-4e68-8b21-914408a3808b}" contentBits="1" removed="0"/>
  <clbl:label id="{e8933c00-c18b-49db-92d5-e6deaeecfc2c}" enabled="1" method="Standard" siteId="{c7da88d7-c903-4214-ba1c-7a1e8a6d0b0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211</Words>
  <Characters>1209</Characters>
  <Application>Microsoft Office Word</Application>
  <DocSecurity>0</DocSecurity>
  <Lines>10</Lines>
  <Paragraphs>2</Paragraphs>
  <ScaleCrop>false</ScaleCrop>
  <Company>Citigroup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許心婷</dc:creator>
  <cp:lastModifiedBy>銀行 公會</cp:lastModifiedBy>
  <cp:revision>2</cp:revision>
  <cp:lastPrinted>2026-07-03T02:34:00Z</cp:lastPrinted>
  <dcterms:created xsi:type="dcterms:W3CDTF">2026-08-17T06:20:00Z</dcterms:created>
  <dcterms:modified xsi:type="dcterms:W3CDTF">2026-08-17T06:20:00Z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ightsWATCHMark">
    <vt:lpwstr>8|CITI-No PII-Internal|{00000000-0000-0000-0000-000000000000}</vt:lpwstr>
  </property>
</Properties>
</file>