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4C70" w:rsidRPr="006949BE" w:rsidRDefault="000B550D" w:rsidP="00185A0C">
      <w:pPr>
        <w:snapToGrid w:val="0"/>
        <w:ind w:leftChars="100" w:left="240"/>
        <w:jc w:val="center"/>
        <w:rPr>
          <w:rFonts w:ascii="標楷體" w:eastAsia="標楷體" w:hAnsi="標楷體"/>
          <w:b/>
          <w:bCs/>
          <w:sz w:val="28"/>
          <w:szCs w:val="28"/>
        </w:rPr>
      </w:pPr>
      <w:r w:rsidRPr="006949BE">
        <w:rPr>
          <w:rFonts w:ascii="標楷體" w:eastAsia="標楷體" w:hint="eastAsia"/>
          <w:b/>
          <w:bCs/>
          <w:sz w:val="28"/>
          <w:szCs w:val="28"/>
        </w:rPr>
        <w:t>金融機構受理國內匯款確認客戶身分作業規範</w:t>
      </w:r>
      <w:bookmarkStart w:id="0" w:name="_GoBack"/>
      <w:bookmarkEnd w:id="0"/>
    </w:p>
    <w:p w:rsidR="0054564B" w:rsidRPr="00D50341" w:rsidRDefault="000B550D" w:rsidP="00185A0C">
      <w:pPr>
        <w:snapToGrid w:val="0"/>
        <w:jc w:val="center"/>
        <w:rPr>
          <w:rFonts w:ascii="標楷體" w:eastAsia="標楷體" w:hAnsi="標楷體"/>
          <w:szCs w:val="24"/>
        </w:rPr>
      </w:pPr>
      <w:r w:rsidRPr="006949BE">
        <w:rPr>
          <w:rFonts w:ascii="標楷體" w:eastAsia="標楷體" w:hint="eastAsia"/>
          <w:b/>
          <w:bCs/>
          <w:sz w:val="28"/>
          <w:szCs w:val="28"/>
        </w:rPr>
        <w:t>修正對照表</w:t>
      </w:r>
    </w:p>
    <w:p w:rsidR="000B550D" w:rsidRPr="00D50341" w:rsidRDefault="000B550D" w:rsidP="00185A0C">
      <w:pPr>
        <w:jc w:val="both"/>
        <w:rPr>
          <w:rFonts w:ascii="標楷體" w:eastAsia="標楷體" w:hAnsi="標楷體"/>
          <w:szCs w:val="24"/>
        </w:rPr>
      </w:pPr>
    </w:p>
    <w:tbl>
      <w:tblPr>
        <w:tblStyle w:val="a7"/>
        <w:tblW w:w="9351" w:type="dxa"/>
        <w:jc w:val="center"/>
        <w:tblLook w:val="04A0" w:firstRow="1" w:lastRow="0" w:firstColumn="1" w:lastColumn="0" w:noHBand="0" w:noVBand="1"/>
      </w:tblPr>
      <w:tblGrid>
        <w:gridCol w:w="3490"/>
        <w:gridCol w:w="3168"/>
        <w:gridCol w:w="2693"/>
      </w:tblGrid>
      <w:tr w:rsidR="00D50341" w:rsidRPr="00D50341" w:rsidTr="00754C86">
        <w:trPr>
          <w:jc w:val="center"/>
        </w:trPr>
        <w:tc>
          <w:tcPr>
            <w:tcW w:w="3490" w:type="dxa"/>
          </w:tcPr>
          <w:p w:rsidR="000B550D" w:rsidRPr="00D50341" w:rsidRDefault="000B550D" w:rsidP="00185A0C">
            <w:pPr>
              <w:jc w:val="center"/>
              <w:rPr>
                <w:rFonts w:ascii="標楷體" w:eastAsia="標楷體" w:hAnsi="標楷體"/>
                <w:szCs w:val="24"/>
              </w:rPr>
            </w:pPr>
            <w:r w:rsidRPr="00D50341">
              <w:rPr>
                <w:rFonts w:ascii="標楷體" w:eastAsia="標楷體" w:hAnsi="標楷體" w:hint="eastAsia"/>
                <w:szCs w:val="24"/>
              </w:rPr>
              <w:t>修正名稱</w:t>
            </w:r>
          </w:p>
        </w:tc>
        <w:tc>
          <w:tcPr>
            <w:tcW w:w="3168" w:type="dxa"/>
          </w:tcPr>
          <w:p w:rsidR="000B550D" w:rsidRPr="00D50341" w:rsidRDefault="000B550D" w:rsidP="00185A0C">
            <w:pPr>
              <w:jc w:val="center"/>
              <w:rPr>
                <w:rFonts w:ascii="標楷體" w:eastAsia="標楷體" w:hAnsi="標楷體"/>
                <w:szCs w:val="24"/>
              </w:rPr>
            </w:pPr>
            <w:r w:rsidRPr="00D50341">
              <w:rPr>
                <w:rFonts w:ascii="標楷體" w:eastAsia="標楷體" w:hAnsi="標楷體" w:hint="eastAsia"/>
                <w:szCs w:val="24"/>
              </w:rPr>
              <w:t>現行名稱</w:t>
            </w:r>
          </w:p>
        </w:tc>
        <w:tc>
          <w:tcPr>
            <w:tcW w:w="2693" w:type="dxa"/>
          </w:tcPr>
          <w:p w:rsidR="000B550D" w:rsidRPr="00D50341" w:rsidRDefault="000B550D" w:rsidP="00185A0C">
            <w:pPr>
              <w:jc w:val="center"/>
              <w:rPr>
                <w:rFonts w:ascii="標楷體" w:eastAsia="標楷體" w:hAnsi="標楷體"/>
                <w:szCs w:val="24"/>
              </w:rPr>
            </w:pPr>
            <w:r w:rsidRPr="00D50341">
              <w:rPr>
                <w:rFonts w:ascii="標楷體" w:eastAsia="標楷體" w:hAnsi="標楷體" w:hint="eastAsia"/>
                <w:szCs w:val="24"/>
              </w:rPr>
              <w:t>說明</w:t>
            </w:r>
          </w:p>
        </w:tc>
      </w:tr>
      <w:tr w:rsidR="00D50341" w:rsidRPr="00D50341" w:rsidTr="00754C86">
        <w:trPr>
          <w:jc w:val="center"/>
        </w:trPr>
        <w:tc>
          <w:tcPr>
            <w:tcW w:w="3490" w:type="dxa"/>
          </w:tcPr>
          <w:p w:rsidR="000B550D" w:rsidRPr="00D50341" w:rsidRDefault="000B550D" w:rsidP="00185A0C">
            <w:pPr>
              <w:pStyle w:val="a8"/>
              <w:snapToGrid w:val="0"/>
              <w:jc w:val="both"/>
              <w:rPr>
                <w:rFonts w:ascii="標楷體" w:eastAsia="標楷體" w:hAnsi="標楷體"/>
                <w:sz w:val="24"/>
              </w:rPr>
            </w:pPr>
            <w:r w:rsidRPr="00D50341">
              <w:rPr>
                <w:rFonts w:ascii="標楷體" w:eastAsia="標楷體" w:hAnsi="標楷體" w:hint="eastAsia"/>
                <w:bCs/>
                <w:sz w:val="24"/>
              </w:rPr>
              <w:t>金融機構受理國內匯款</w:t>
            </w:r>
            <w:r w:rsidRPr="00D50341">
              <w:rPr>
                <w:rFonts w:ascii="標楷體" w:eastAsia="標楷體" w:hAnsi="標楷體" w:hint="eastAsia"/>
                <w:bCs/>
                <w:sz w:val="24"/>
                <w:u w:val="single"/>
              </w:rPr>
              <w:t>及無</w:t>
            </w:r>
            <w:proofErr w:type="gramStart"/>
            <w:r w:rsidRPr="00D50341">
              <w:rPr>
                <w:rFonts w:ascii="標楷體" w:eastAsia="標楷體" w:hAnsi="標楷體" w:hint="eastAsia"/>
                <w:bCs/>
                <w:sz w:val="24"/>
                <w:u w:val="single"/>
              </w:rPr>
              <w:t>摺</w:t>
            </w:r>
            <w:proofErr w:type="gramEnd"/>
            <w:r w:rsidRPr="00D50341">
              <w:rPr>
                <w:rFonts w:ascii="標楷體" w:eastAsia="標楷體" w:hAnsi="標楷體" w:hint="eastAsia"/>
                <w:bCs/>
                <w:sz w:val="24"/>
                <w:u w:val="single"/>
              </w:rPr>
              <w:t>存款</w:t>
            </w:r>
            <w:r w:rsidRPr="00D50341">
              <w:rPr>
                <w:rFonts w:ascii="標楷體" w:eastAsia="標楷體" w:hAnsi="標楷體" w:hint="eastAsia"/>
                <w:bCs/>
                <w:sz w:val="24"/>
              </w:rPr>
              <w:t>確認客戶身分作業規範</w:t>
            </w:r>
          </w:p>
        </w:tc>
        <w:tc>
          <w:tcPr>
            <w:tcW w:w="3168" w:type="dxa"/>
          </w:tcPr>
          <w:p w:rsidR="000B550D" w:rsidRPr="00D50341" w:rsidRDefault="000B550D" w:rsidP="00185A0C">
            <w:pPr>
              <w:pStyle w:val="a8"/>
              <w:snapToGrid w:val="0"/>
              <w:jc w:val="both"/>
              <w:rPr>
                <w:rFonts w:ascii="標楷體" w:eastAsia="標楷體" w:hAnsi="標楷體"/>
                <w:sz w:val="24"/>
              </w:rPr>
            </w:pPr>
            <w:r w:rsidRPr="00D50341">
              <w:rPr>
                <w:rFonts w:ascii="標楷體" w:eastAsia="標楷體" w:hAnsi="標楷體" w:hint="eastAsia"/>
                <w:bCs/>
                <w:sz w:val="24"/>
              </w:rPr>
              <w:t>金融機構受理國內匯款確認客戶身分作業規範</w:t>
            </w:r>
          </w:p>
        </w:tc>
        <w:tc>
          <w:tcPr>
            <w:tcW w:w="2693" w:type="dxa"/>
          </w:tcPr>
          <w:p w:rsidR="000B550D" w:rsidRPr="00D50341" w:rsidRDefault="004F2443" w:rsidP="00185A0C">
            <w:pPr>
              <w:snapToGrid w:val="0"/>
              <w:jc w:val="both"/>
              <w:rPr>
                <w:rFonts w:ascii="標楷體" w:eastAsia="標楷體" w:hAnsi="標楷體"/>
                <w:szCs w:val="24"/>
              </w:rPr>
            </w:pPr>
            <w:r w:rsidRPr="00D50341">
              <w:rPr>
                <w:rFonts w:ascii="標楷體" w:eastAsia="標楷體" w:hAnsi="標楷體" w:hint="eastAsia"/>
                <w:szCs w:val="24"/>
              </w:rPr>
              <w:t>依據金融監督管理委員會</w:t>
            </w:r>
            <w:r w:rsidR="00C916FE" w:rsidRPr="00D50341">
              <w:rPr>
                <w:rFonts w:ascii="標楷體" w:eastAsia="標楷體" w:hAnsi="標楷體" w:hint="eastAsia"/>
                <w:szCs w:val="24"/>
              </w:rPr>
              <w:t>107年11月8日金</w:t>
            </w:r>
            <w:proofErr w:type="gramStart"/>
            <w:r w:rsidR="00C916FE" w:rsidRPr="00D50341">
              <w:rPr>
                <w:rFonts w:ascii="標楷體" w:eastAsia="標楷體" w:hAnsi="標楷體" w:hint="eastAsia"/>
                <w:szCs w:val="24"/>
              </w:rPr>
              <w:t>管銀國</w:t>
            </w:r>
            <w:proofErr w:type="gramEnd"/>
            <w:r w:rsidR="00C916FE" w:rsidRPr="00D50341">
              <w:rPr>
                <w:rFonts w:ascii="標楷體" w:eastAsia="標楷體" w:hAnsi="標楷體" w:hint="eastAsia"/>
                <w:szCs w:val="24"/>
              </w:rPr>
              <w:t>字第10702741850號令，</w:t>
            </w:r>
            <w:r w:rsidRPr="00D50341">
              <w:rPr>
                <w:rFonts w:ascii="標楷體" w:eastAsia="標楷體" w:hAnsi="標楷體" w:hint="eastAsia"/>
                <w:szCs w:val="24"/>
              </w:rPr>
              <w:t>「金融機構辦理國內匯款作業確認客戶身分原則」名</w:t>
            </w:r>
            <w:r w:rsidR="00C916FE" w:rsidRPr="00D50341">
              <w:rPr>
                <w:rFonts w:ascii="標楷體" w:eastAsia="標楷體" w:hAnsi="標楷體" w:hint="eastAsia"/>
                <w:szCs w:val="24"/>
              </w:rPr>
              <w:t>稱修正</w:t>
            </w:r>
            <w:r w:rsidRPr="00D50341">
              <w:rPr>
                <w:rFonts w:ascii="標楷體" w:eastAsia="標楷體" w:hAnsi="標楷體" w:hint="eastAsia"/>
                <w:szCs w:val="24"/>
              </w:rPr>
              <w:t>為「金融機構辦理國內匯款及無</w:t>
            </w:r>
            <w:proofErr w:type="gramStart"/>
            <w:r w:rsidRPr="00D50341">
              <w:rPr>
                <w:rFonts w:ascii="標楷體" w:eastAsia="標楷體" w:hAnsi="標楷體" w:hint="eastAsia"/>
                <w:szCs w:val="24"/>
              </w:rPr>
              <w:t>摺</w:t>
            </w:r>
            <w:proofErr w:type="gramEnd"/>
            <w:r w:rsidRPr="00D50341">
              <w:rPr>
                <w:rFonts w:ascii="標楷體" w:eastAsia="標楷體" w:hAnsi="標楷體" w:hint="eastAsia"/>
                <w:szCs w:val="24"/>
              </w:rPr>
              <w:t>存款作業確認客戶身分原則」</w:t>
            </w:r>
            <w:r w:rsidR="00544A1F" w:rsidRPr="00D50341">
              <w:rPr>
                <w:rFonts w:ascii="標楷體" w:eastAsia="標楷體" w:hAnsi="標楷體" w:hint="eastAsia"/>
                <w:szCs w:val="24"/>
              </w:rPr>
              <w:t>，</w:t>
            </w:r>
            <w:proofErr w:type="gramStart"/>
            <w:r w:rsidRPr="00D50341">
              <w:rPr>
                <w:rFonts w:ascii="標楷體" w:eastAsia="標楷體" w:hAnsi="標楷體" w:hint="eastAsia"/>
                <w:szCs w:val="24"/>
              </w:rPr>
              <w:t>爰</w:t>
            </w:r>
            <w:proofErr w:type="gramEnd"/>
            <w:r w:rsidR="00C916FE" w:rsidRPr="00D50341">
              <w:rPr>
                <w:rFonts w:ascii="標楷體" w:eastAsia="標楷體" w:hAnsi="標楷體" w:hint="eastAsia"/>
                <w:szCs w:val="24"/>
              </w:rPr>
              <w:t>配合</w:t>
            </w:r>
            <w:r w:rsidR="00544A1F" w:rsidRPr="00D50341">
              <w:rPr>
                <w:rFonts w:ascii="標楷體" w:eastAsia="標楷體" w:hAnsi="標楷體" w:hint="eastAsia"/>
                <w:szCs w:val="24"/>
              </w:rPr>
              <w:t>修改</w:t>
            </w:r>
            <w:r w:rsidR="00C916FE" w:rsidRPr="00D50341">
              <w:rPr>
                <w:rFonts w:ascii="標楷體" w:eastAsia="標楷體" w:hAnsi="標楷體" w:hint="eastAsia"/>
                <w:szCs w:val="24"/>
              </w:rPr>
              <w:t>本</w:t>
            </w:r>
            <w:r w:rsidR="00544A1F" w:rsidRPr="00D50341">
              <w:rPr>
                <w:rFonts w:ascii="標楷體" w:eastAsia="標楷體" w:hAnsi="標楷體" w:hint="eastAsia"/>
                <w:szCs w:val="24"/>
              </w:rPr>
              <w:t>規範</w:t>
            </w:r>
            <w:r w:rsidR="000B550D" w:rsidRPr="00D50341">
              <w:rPr>
                <w:rFonts w:ascii="標楷體" w:eastAsia="標楷體" w:hAnsi="標楷體" w:hint="eastAsia"/>
                <w:szCs w:val="24"/>
              </w:rPr>
              <w:t>名稱</w:t>
            </w:r>
            <w:r w:rsidR="00752A9E" w:rsidRPr="00D50341">
              <w:rPr>
                <w:rFonts w:ascii="標楷體" w:eastAsia="標楷體" w:hAnsi="標楷體" w:hint="eastAsia"/>
                <w:szCs w:val="24"/>
              </w:rPr>
              <w:t>。</w:t>
            </w:r>
          </w:p>
        </w:tc>
      </w:tr>
      <w:tr w:rsidR="00D50341" w:rsidRPr="00D50341" w:rsidTr="00754C86">
        <w:trPr>
          <w:jc w:val="center"/>
        </w:trPr>
        <w:tc>
          <w:tcPr>
            <w:tcW w:w="3490" w:type="dxa"/>
          </w:tcPr>
          <w:p w:rsidR="000B550D" w:rsidRPr="00D50341" w:rsidRDefault="000B550D" w:rsidP="00185A0C">
            <w:pPr>
              <w:jc w:val="center"/>
              <w:rPr>
                <w:rFonts w:ascii="標楷體" w:eastAsia="標楷體" w:hAnsi="標楷體"/>
                <w:szCs w:val="24"/>
              </w:rPr>
            </w:pPr>
            <w:r w:rsidRPr="00D50341">
              <w:rPr>
                <w:rFonts w:ascii="標楷體" w:eastAsia="標楷體" w:hAnsi="標楷體" w:hint="eastAsia"/>
                <w:szCs w:val="24"/>
              </w:rPr>
              <w:t>修正</w:t>
            </w:r>
            <w:r w:rsidR="00EB3A13" w:rsidRPr="00D50341">
              <w:rPr>
                <w:rFonts w:ascii="標楷體" w:eastAsia="標楷體" w:hAnsi="標楷體" w:hint="eastAsia"/>
                <w:szCs w:val="24"/>
              </w:rPr>
              <w:t>規定</w:t>
            </w:r>
          </w:p>
        </w:tc>
        <w:tc>
          <w:tcPr>
            <w:tcW w:w="3168" w:type="dxa"/>
          </w:tcPr>
          <w:p w:rsidR="000B550D" w:rsidRPr="00D50341" w:rsidRDefault="000B550D" w:rsidP="00185A0C">
            <w:pPr>
              <w:jc w:val="center"/>
              <w:rPr>
                <w:rFonts w:ascii="標楷體" w:eastAsia="標楷體" w:hAnsi="標楷體"/>
                <w:szCs w:val="24"/>
              </w:rPr>
            </w:pPr>
            <w:r w:rsidRPr="00D50341">
              <w:rPr>
                <w:rFonts w:ascii="標楷體" w:eastAsia="標楷體" w:hAnsi="標楷體" w:hint="eastAsia"/>
                <w:szCs w:val="24"/>
              </w:rPr>
              <w:t>現行</w:t>
            </w:r>
            <w:r w:rsidR="00EB3A13" w:rsidRPr="00D50341">
              <w:rPr>
                <w:rFonts w:ascii="標楷體" w:eastAsia="標楷體" w:hAnsi="標楷體" w:hint="eastAsia"/>
                <w:szCs w:val="24"/>
              </w:rPr>
              <w:t>規定</w:t>
            </w:r>
          </w:p>
        </w:tc>
        <w:tc>
          <w:tcPr>
            <w:tcW w:w="2693" w:type="dxa"/>
          </w:tcPr>
          <w:p w:rsidR="000B550D" w:rsidRPr="00D50341" w:rsidRDefault="000B550D" w:rsidP="00185A0C">
            <w:pPr>
              <w:snapToGrid w:val="0"/>
              <w:jc w:val="center"/>
              <w:rPr>
                <w:rFonts w:ascii="標楷體" w:eastAsia="標楷體" w:hAnsi="標楷體"/>
                <w:szCs w:val="24"/>
              </w:rPr>
            </w:pPr>
            <w:r w:rsidRPr="00D50341">
              <w:rPr>
                <w:rFonts w:ascii="標楷體" w:eastAsia="標楷體" w:hAnsi="標楷體" w:hint="eastAsia"/>
                <w:szCs w:val="24"/>
              </w:rPr>
              <w:t>說明</w:t>
            </w:r>
          </w:p>
        </w:tc>
      </w:tr>
      <w:tr w:rsidR="00D50341" w:rsidRPr="00D50341" w:rsidTr="00754C86">
        <w:trPr>
          <w:jc w:val="center"/>
        </w:trPr>
        <w:tc>
          <w:tcPr>
            <w:tcW w:w="3490" w:type="dxa"/>
          </w:tcPr>
          <w:p w:rsidR="000B550D" w:rsidRPr="00D50341" w:rsidRDefault="00544A1F" w:rsidP="00185A0C">
            <w:pPr>
              <w:snapToGrid w:val="0"/>
              <w:ind w:left="552" w:hanging="552"/>
              <w:jc w:val="both"/>
              <w:rPr>
                <w:rFonts w:ascii="標楷體" w:eastAsia="標楷體" w:hAnsi="標楷體"/>
                <w:szCs w:val="24"/>
              </w:rPr>
            </w:pPr>
            <w:r w:rsidRPr="00D50341">
              <w:rPr>
                <w:rFonts w:ascii="標楷體" w:eastAsia="標楷體" w:hAnsi="標楷體" w:hint="eastAsia"/>
                <w:szCs w:val="24"/>
                <w:u w:val="single"/>
              </w:rPr>
              <w:t>一</w:t>
            </w:r>
            <w:r w:rsidR="000B550D" w:rsidRPr="00D50341">
              <w:rPr>
                <w:rFonts w:ascii="標楷體" w:eastAsia="標楷體" w:hAnsi="標楷體" w:hint="eastAsia"/>
                <w:szCs w:val="24"/>
              </w:rPr>
              <w:t>、本規範依金融機構辦理國內匯款</w:t>
            </w:r>
            <w:r w:rsidR="00E24480" w:rsidRPr="00D50341">
              <w:rPr>
                <w:rFonts w:ascii="標楷體" w:eastAsia="標楷體" w:hAnsi="標楷體" w:hint="eastAsia"/>
                <w:szCs w:val="24"/>
                <w:u w:val="single"/>
              </w:rPr>
              <w:t>及無</w:t>
            </w:r>
            <w:proofErr w:type="gramStart"/>
            <w:r w:rsidR="00E24480" w:rsidRPr="00D50341">
              <w:rPr>
                <w:rFonts w:ascii="標楷體" w:eastAsia="標楷體" w:hAnsi="標楷體" w:hint="eastAsia"/>
                <w:szCs w:val="24"/>
                <w:u w:val="single"/>
              </w:rPr>
              <w:t>摺</w:t>
            </w:r>
            <w:proofErr w:type="gramEnd"/>
            <w:r w:rsidR="00E24480" w:rsidRPr="00D50341">
              <w:rPr>
                <w:rFonts w:ascii="標楷體" w:eastAsia="標楷體" w:hAnsi="標楷體" w:hint="eastAsia"/>
                <w:szCs w:val="24"/>
                <w:u w:val="single"/>
              </w:rPr>
              <w:t>存款</w:t>
            </w:r>
            <w:r w:rsidR="000B550D" w:rsidRPr="00D50341">
              <w:rPr>
                <w:rFonts w:ascii="標楷體" w:eastAsia="標楷體" w:hAnsi="標楷體" w:hint="eastAsia"/>
                <w:szCs w:val="24"/>
              </w:rPr>
              <w:t>作業確認客戶身分原則第六點規定訂定之。</w:t>
            </w:r>
          </w:p>
        </w:tc>
        <w:tc>
          <w:tcPr>
            <w:tcW w:w="3168" w:type="dxa"/>
          </w:tcPr>
          <w:p w:rsidR="000B550D" w:rsidRPr="00D50341" w:rsidRDefault="000B550D" w:rsidP="00185A0C">
            <w:pPr>
              <w:snapToGrid w:val="0"/>
              <w:ind w:left="552" w:hanging="552"/>
              <w:jc w:val="both"/>
              <w:rPr>
                <w:rFonts w:ascii="標楷體" w:eastAsia="標楷體" w:hAnsi="標楷體"/>
                <w:szCs w:val="24"/>
              </w:rPr>
            </w:pPr>
            <w:r w:rsidRPr="00D50341">
              <w:rPr>
                <w:rFonts w:ascii="標楷體" w:eastAsia="標楷體" w:hAnsi="標楷體" w:hint="eastAsia"/>
                <w:szCs w:val="24"/>
                <w:u w:val="single"/>
              </w:rPr>
              <w:t>壹</w:t>
            </w:r>
            <w:r w:rsidRPr="00D50341">
              <w:rPr>
                <w:rFonts w:ascii="標楷體" w:eastAsia="標楷體" w:hAnsi="標楷體" w:hint="eastAsia"/>
                <w:szCs w:val="24"/>
              </w:rPr>
              <w:t>、本規範依金融機構辦理國內匯款作業確認客戶身分原則第六點規定訂定之。</w:t>
            </w:r>
          </w:p>
        </w:tc>
        <w:tc>
          <w:tcPr>
            <w:tcW w:w="2693" w:type="dxa"/>
          </w:tcPr>
          <w:p w:rsidR="000B550D" w:rsidRPr="00D50341" w:rsidRDefault="00544A1F" w:rsidP="00185A0C">
            <w:pPr>
              <w:pStyle w:val="ae"/>
              <w:numPr>
                <w:ilvl w:val="0"/>
                <w:numId w:val="13"/>
              </w:numPr>
              <w:snapToGrid w:val="0"/>
              <w:ind w:leftChars="0"/>
              <w:jc w:val="both"/>
              <w:rPr>
                <w:rFonts w:ascii="標楷體" w:eastAsia="標楷體" w:hAnsi="標楷體"/>
                <w:szCs w:val="24"/>
              </w:rPr>
            </w:pPr>
            <w:r w:rsidRPr="00D50341">
              <w:rPr>
                <w:rFonts w:ascii="標楷體" w:eastAsia="標楷體" w:hAnsi="標楷體" w:hint="eastAsia"/>
                <w:szCs w:val="24"/>
              </w:rPr>
              <w:t>依據</w:t>
            </w:r>
            <w:r w:rsidR="004F2443" w:rsidRPr="00D50341">
              <w:rPr>
                <w:rFonts w:ascii="標楷體" w:eastAsia="標楷體" w:hAnsi="標楷體" w:hint="eastAsia"/>
                <w:szCs w:val="24"/>
              </w:rPr>
              <w:t>金融監</w:t>
            </w:r>
            <w:r w:rsidR="00C916FE" w:rsidRPr="00D50341">
              <w:rPr>
                <w:rFonts w:ascii="標楷體" w:eastAsia="標楷體" w:hAnsi="標楷體" w:hint="eastAsia"/>
                <w:szCs w:val="24"/>
              </w:rPr>
              <w:t>督管理委員會「金融機構辦理國內匯款作業確認客戶身分原則」名稱修正</w:t>
            </w:r>
            <w:r w:rsidR="004F2443" w:rsidRPr="00D50341">
              <w:rPr>
                <w:rFonts w:ascii="標楷體" w:eastAsia="標楷體" w:hAnsi="標楷體" w:hint="eastAsia"/>
                <w:szCs w:val="24"/>
              </w:rPr>
              <w:t>為「金融機構辦理國內匯款及無</w:t>
            </w:r>
            <w:proofErr w:type="gramStart"/>
            <w:r w:rsidR="004F2443" w:rsidRPr="00D50341">
              <w:rPr>
                <w:rFonts w:ascii="標楷體" w:eastAsia="標楷體" w:hAnsi="標楷體" w:hint="eastAsia"/>
                <w:szCs w:val="24"/>
              </w:rPr>
              <w:t>摺</w:t>
            </w:r>
            <w:proofErr w:type="gramEnd"/>
            <w:r w:rsidR="004F2443" w:rsidRPr="00D50341">
              <w:rPr>
                <w:rFonts w:ascii="標楷體" w:eastAsia="標楷體" w:hAnsi="標楷體" w:hint="eastAsia"/>
                <w:szCs w:val="24"/>
              </w:rPr>
              <w:t>存款作業確認客戶身分原則」</w:t>
            </w:r>
            <w:r w:rsidRPr="00D50341">
              <w:rPr>
                <w:rFonts w:ascii="標楷體" w:eastAsia="標楷體" w:hAnsi="標楷體" w:hint="eastAsia"/>
                <w:szCs w:val="24"/>
              </w:rPr>
              <w:t>，</w:t>
            </w:r>
            <w:proofErr w:type="gramStart"/>
            <w:r w:rsidRPr="00D50341">
              <w:rPr>
                <w:rFonts w:ascii="標楷體" w:eastAsia="標楷體" w:hAnsi="標楷體" w:hint="eastAsia"/>
                <w:szCs w:val="24"/>
              </w:rPr>
              <w:t>酌修本</w:t>
            </w:r>
            <w:proofErr w:type="gramEnd"/>
            <w:r w:rsidR="00112684" w:rsidRPr="00D50341">
              <w:rPr>
                <w:rFonts w:ascii="標楷體" w:eastAsia="標楷體" w:hAnsi="標楷體" w:hint="eastAsia"/>
                <w:szCs w:val="24"/>
              </w:rPr>
              <w:t>點規定</w:t>
            </w:r>
            <w:r w:rsidR="00752A9E" w:rsidRPr="00D50341">
              <w:rPr>
                <w:rFonts w:ascii="標楷體" w:eastAsia="標楷體" w:hAnsi="標楷體" w:hint="eastAsia"/>
                <w:szCs w:val="24"/>
              </w:rPr>
              <w:t>。</w:t>
            </w:r>
          </w:p>
          <w:p w:rsidR="00544A1F" w:rsidRPr="00D50341" w:rsidRDefault="00544A1F" w:rsidP="00185A0C">
            <w:pPr>
              <w:pStyle w:val="ae"/>
              <w:numPr>
                <w:ilvl w:val="0"/>
                <w:numId w:val="13"/>
              </w:numPr>
              <w:snapToGrid w:val="0"/>
              <w:ind w:leftChars="0"/>
              <w:jc w:val="both"/>
              <w:rPr>
                <w:rFonts w:ascii="標楷體" w:eastAsia="標楷體" w:hAnsi="標楷體"/>
                <w:szCs w:val="24"/>
              </w:rPr>
            </w:pPr>
            <w:r w:rsidRPr="00D50341">
              <w:rPr>
                <w:rFonts w:ascii="標楷體" w:eastAsia="標楷體" w:hAnsi="標楷體" w:hint="eastAsia"/>
                <w:szCs w:val="24"/>
              </w:rPr>
              <w:t>依據行政院文書處理手冊，法律條文序號毋須大寫，故序號修正為小寫，以下條文同。</w:t>
            </w:r>
          </w:p>
        </w:tc>
      </w:tr>
      <w:tr w:rsidR="00D50341" w:rsidRPr="00D50341" w:rsidTr="00754C86">
        <w:trPr>
          <w:jc w:val="center"/>
        </w:trPr>
        <w:tc>
          <w:tcPr>
            <w:tcW w:w="3490" w:type="dxa"/>
          </w:tcPr>
          <w:p w:rsidR="000B550D" w:rsidRPr="00D50341" w:rsidRDefault="00544A1F" w:rsidP="00185A0C">
            <w:pPr>
              <w:snapToGrid w:val="0"/>
              <w:ind w:left="496" w:hanging="482"/>
              <w:jc w:val="both"/>
              <w:rPr>
                <w:rFonts w:ascii="標楷體" w:eastAsia="標楷體" w:hAnsi="標楷體"/>
                <w:szCs w:val="24"/>
              </w:rPr>
            </w:pPr>
            <w:r w:rsidRPr="00D50341">
              <w:rPr>
                <w:rFonts w:ascii="標楷體" w:eastAsia="標楷體" w:hAnsi="標楷體" w:hint="eastAsia"/>
                <w:szCs w:val="24"/>
                <w:u w:val="single"/>
              </w:rPr>
              <w:t>二</w:t>
            </w:r>
            <w:r w:rsidR="000B550D" w:rsidRPr="00D50341">
              <w:rPr>
                <w:rFonts w:ascii="標楷體" w:eastAsia="標楷體" w:hAnsi="標楷體" w:hint="eastAsia"/>
                <w:szCs w:val="24"/>
              </w:rPr>
              <w:t>、目的：</w:t>
            </w:r>
            <w:r w:rsidR="000B550D" w:rsidRPr="00D50341">
              <w:rPr>
                <w:rFonts w:ascii="標楷體" w:eastAsia="標楷體" w:hAnsi="標楷體" w:cs="標楷體"/>
                <w:szCs w:val="24"/>
              </w:rPr>
              <w:t>為使洗錢防制作業更趨嚴謹</w:t>
            </w:r>
            <w:r w:rsidR="000B550D" w:rsidRPr="00D50341">
              <w:rPr>
                <w:rFonts w:ascii="標楷體" w:eastAsia="標楷體" w:hAnsi="標楷體" w:cs="標楷體"/>
                <w:szCs w:val="24"/>
                <w:u w:val="single"/>
              </w:rPr>
              <w:t>及</w:t>
            </w:r>
            <w:r w:rsidR="000B550D" w:rsidRPr="00D50341">
              <w:rPr>
                <w:rFonts w:ascii="標楷體" w:eastAsia="標楷體" w:hAnsi="標楷體" w:cs="標楷體"/>
                <w:szCs w:val="24"/>
              </w:rPr>
              <w:t>打擊犯罪，</w:t>
            </w:r>
            <w:r w:rsidR="000B550D" w:rsidRPr="00D50341">
              <w:rPr>
                <w:rFonts w:ascii="標楷體" w:eastAsia="標楷體" w:hAnsi="標楷體" w:cs="標楷體"/>
                <w:szCs w:val="24"/>
                <w:u w:val="single"/>
              </w:rPr>
              <w:t>並促使匯款及無</w:t>
            </w:r>
            <w:proofErr w:type="gramStart"/>
            <w:r w:rsidR="000B550D" w:rsidRPr="00D50341">
              <w:rPr>
                <w:rFonts w:ascii="標楷體" w:eastAsia="標楷體" w:hAnsi="標楷體" w:cs="標楷體"/>
                <w:szCs w:val="24"/>
                <w:u w:val="single"/>
              </w:rPr>
              <w:t>摺</w:t>
            </w:r>
            <w:proofErr w:type="gramEnd"/>
            <w:r w:rsidR="000B550D" w:rsidRPr="00D50341">
              <w:rPr>
                <w:rFonts w:ascii="標楷體" w:eastAsia="標楷體" w:hAnsi="標楷體" w:cs="標楷體"/>
                <w:szCs w:val="24"/>
                <w:u w:val="single"/>
              </w:rPr>
              <w:t>存款客戶留存資料，以利金融機構認識客戶及保障存款戶之權益及防範詐騙</w:t>
            </w:r>
            <w:r w:rsidR="000B550D" w:rsidRPr="00D50341">
              <w:rPr>
                <w:rFonts w:ascii="標楷體" w:eastAsia="標楷體" w:hAnsi="標楷體" w:cs="標楷體"/>
                <w:szCs w:val="24"/>
              </w:rPr>
              <w:t>，特訂定</w:t>
            </w:r>
            <w:r w:rsidR="000B550D" w:rsidRPr="00D50341">
              <w:rPr>
                <w:rFonts w:ascii="標楷體" w:eastAsia="標楷體" w:hAnsi="標楷體" w:hint="eastAsia"/>
                <w:szCs w:val="24"/>
              </w:rPr>
              <w:t>國內匯款</w:t>
            </w:r>
            <w:r w:rsidR="000B550D" w:rsidRPr="00D50341">
              <w:rPr>
                <w:rFonts w:ascii="標楷體" w:eastAsia="標楷體" w:hAnsi="標楷體" w:hint="eastAsia"/>
                <w:szCs w:val="24"/>
                <w:u w:val="single"/>
              </w:rPr>
              <w:t>及無</w:t>
            </w:r>
            <w:proofErr w:type="gramStart"/>
            <w:r w:rsidR="000B550D" w:rsidRPr="00D50341">
              <w:rPr>
                <w:rFonts w:ascii="標楷體" w:eastAsia="標楷體" w:hAnsi="標楷體" w:hint="eastAsia"/>
                <w:szCs w:val="24"/>
                <w:u w:val="single"/>
              </w:rPr>
              <w:t>摺</w:t>
            </w:r>
            <w:proofErr w:type="gramEnd"/>
            <w:r w:rsidR="000B550D" w:rsidRPr="00D50341">
              <w:rPr>
                <w:rFonts w:ascii="標楷體" w:eastAsia="標楷體" w:hAnsi="標楷體" w:hint="eastAsia"/>
                <w:szCs w:val="24"/>
                <w:u w:val="single"/>
              </w:rPr>
              <w:t>存款</w:t>
            </w:r>
            <w:r w:rsidR="000B550D" w:rsidRPr="00D50341">
              <w:rPr>
                <w:rFonts w:ascii="標楷體" w:eastAsia="標楷體" w:hAnsi="標楷體" w:hint="eastAsia"/>
                <w:szCs w:val="24"/>
              </w:rPr>
              <w:t>確認客戶身分(包括匯款人</w:t>
            </w:r>
            <w:r w:rsidR="000B550D" w:rsidRPr="00D50341">
              <w:rPr>
                <w:rFonts w:ascii="標楷體" w:eastAsia="標楷體" w:hAnsi="標楷體" w:hint="eastAsia"/>
                <w:szCs w:val="24"/>
                <w:u w:val="single"/>
              </w:rPr>
              <w:t>、存款人</w:t>
            </w:r>
            <w:r w:rsidR="000B550D" w:rsidRPr="00D50341">
              <w:rPr>
                <w:rFonts w:ascii="標楷體" w:eastAsia="標楷體" w:hAnsi="標楷體" w:hint="eastAsia"/>
                <w:szCs w:val="24"/>
              </w:rPr>
              <w:t>或其代理人)作業規範。</w:t>
            </w:r>
          </w:p>
        </w:tc>
        <w:tc>
          <w:tcPr>
            <w:tcW w:w="3168" w:type="dxa"/>
          </w:tcPr>
          <w:p w:rsidR="000B550D" w:rsidRPr="00D50341" w:rsidRDefault="000B550D" w:rsidP="00185A0C">
            <w:pPr>
              <w:snapToGrid w:val="0"/>
              <w:ind w:left="485" w:hanging="485"/>
              <w:jc w:val="both"/>
              <w:rPr>
                <w:rFonts w:ascii="標楷體" w:eastAsia="標楷體" w:hAnsi="標楷體"/>
                <w:szCs w:val="24"/>
              </w:rPr>
            </w:pPr>
            <w:r w:rsidRPr="00D50341">
              <w:rPr>
                <w:rFonts w:ascii="標楷體" w:eastAsia="標楷體" w:hAnsi="標楷體" w:hint="eastAsia"/>
                <w:szCs w:val="24"/>
                <w:u w:val="single"/>
              </w:rPr>
              <w:t>貳</w:t>
            </w:r>
            <w:r w:rsidRPr="00D50341">
              <w:rPr>
                <w:rFonts w:ascii="標楷體" w:eastAsia="標楷體" w:hAnsi="標楷體" w:hint="eastAsia"/>
                <w:szCs w:val="24"/>
              </w:rPr>
              <w:t>、目的：為使</w:t>
            </w:r>
            <w:r w:rsidRPr="00D50341">
              <w:rPr>
                <w:rFonts w:ascii="標楷體" w:eastAsia="標楷體" w:hAnsi="標楷體" w:hint="eastAsia"/>
                <w:szCs w:val="24"/>
                <w:u w:val="single"/>
              </w:rPr>
              <w:t>我國</w:t>
            </w:r>
            <w:r w:rsidRPr="00D50341">
              <w:rPr>
                <w:rFonts w:ascii="標楷體" w:eastAsia="標楷體" w:hAnsi="標楷體" w:hint="eastAsia"/>
                <w:szCs w:val="24"/>
              </w:rPr>
              <w:t>洗錢防制作業更趨嚴謹</w:t>
            </w:r>
            <w:r w:rsidRPr="00D50341">
              <w:rPr>
                <w:rFonts w:ascii="標楷體" w:eastAsia="標楷體" w:hAnsi="標楷體" w:hint="eastAsia"/>
                <w:szCs w:val="24"/>
                <w:u w:val="single"/>
              </w:rPr>
              <w:t>並</w:t>
            </w:r>
            <w:r w:rsidRPr="00D50341">
              <w:rPr>
                <w:rFonts w:ascii="標楷體" w:eastAsia="標楷體" w:hAnsi="標楷體" w:hint="eastAsia"/>
                <w:szCs w:val="24"/>
              </w:rPr>
              <w:t>打擊犯罪，</w:t>
            </w:r>
            <w:r w:rsidRPr="00D50341">
              <w:rPr>
                <w:rFonts w:ascii="標楷體" w:eastAsia="標楷體" w:hAnsi="標楷體" w:hint="eastAsia"/>
                <w:szCs w:val="24"/>
                <w:u w:val="single"/>
              </w:rPr>
              <w:t>除依洗錢防制法規定辦理外</w:t>
            </w:r>
            <w:r w:rsidRPr="00D50341">
              <w:rPr>
                <w:rFonts w:ascii="標楷體" w:eastAsia="標楷體" w:hAnsi="標楷體" w:hint="eastAsia"/>
                <w:szCs w:val="24"/>
              </w:rPr>
              <w:t>，特訂定國內匯款確認客戶身分(包括匯款人或其代理人)作業規範。</w:t>
            </w:r>
          </w:p>
        </w:tc>
        <w:tc>
          <w:tcPr>
            <w:tcW w:w="2693" w:type="dxa"/>
          </w:tcPr>
          <w:p w:rsidR="000B550D" w:rsidRPr="00D50341" w:rsidRDefault="004F2443" w:rsidP="00185A0C">
            <w:pPr>
              <w:snapToGrid w:val="0"/>
              <w:jc w:val="both"/>
              <w:rPr>
                <w:rFonts w:ascii="標楷體" w:eastAsia="標楷體" w:hAnsi="標楷體"/>
                <w:szCs w:val="24"/>
              </w:rPr>
            </w:pPr>
            <w:r w:rsidRPr="00D50341">
              <w:rPr>
                <w:rFonts w:ascii="標楷體" w:eastAsia="標楷體" w:hAnsi="標楷體" w:hint="eastAsia"/>
                <w:szCs w:val="24"/>
              </w:rPr>
              <w:t>依據金融監督管理委員會</w:t>
            </w:r>
            <w:r w:rsidR="009B2BA0" w:rsidRPr="00D50341">
              <w:rPr>
                <w:rFonts w:ascii="標楷體" w:eastAsia="標楷體" w:hAnsi="標楷體" w:hint="eastAsia"/>
                <w:szCs w:val="24"/>
              </w:rPr>
              <w:t>（</w:t>
            </w:r>
            <w:r w:rsidR="00112684" w:rsidRPr="00D50341">
              <w:rPr>
                <w:rFonts w:ascii="標楷體" w:eastAsia="標楷體" w:hAnsi="標楷體" w:hint="eastAsia"/>
                <w:szCs w:val="24"/>
              </w:rPr>
              <w:t>下稱金管會</w:t>
            </w:r>
            <w:r w:rsidR="009B2BA0" w:rsidRPr="00D50341">
              <w:rPr>
                <w:rFonts w:ascii="標楷體" w:eastAsia="標楷體" w:hAnsi="標楷體" w:hint="eastAsia"/>
                <w:szCs w:val="24"/>
              </w:rPr>
              <w:t>）</w:t>
            </w:r>
            <w:r w:rsidR="008A7CA9" w:rsidRPr="00D50341">
              <w:rPr>
                <w:rFonts w:ascii="標楷體" w:eastAsia="標楷體" w:hAnsi="標楷體" w:hint="eastAsia"/>
                <w:szCs w:val="24"/>
              </w:rPr>
              <w:t>107年11月8日金</w:t>
            </w:r>
            <w:proofErr w:type="gramStart"/>
            <w:r w:rsidR="008A7CA9" w:rsidRPr="00D50341">
              <w:rPr>
                <w:rFonts w:ascii="標楷體" w:eastAsia="標楷體" w:hAnsi="標楷體" w:hint="eastAsia"/>
                <w:szCs w:val="24"/>
              </w:rPr>
              <w:t>管銀國</w:t>
            </w:r>
            <w:proofErr w:type="gramEnd"/>
            <w:r w:rsidR="008A7CA9" w:rsidRPr="00D50341">
              <w:rPr>
                <w:rFonts w:ascii="標楷體" w:eastAsia="標楷體" w:hAnsi="標楷體" w:hint="eastAsia"/>
                <w:szCs w:val="24"/>
              </w:rPr>
              <w:t>字第10702741852號函示，</w:t>
            </w:r>
            <w:r w:rsidR="000B550D" w:rsidRPr="00D50341">
              <w:rPr>
                <w:rFonts w:ascii="標楷體" w:eastAsia="標楷體" w:hAnsi="標楷體" w:hint="eastAsia"/>
                <w:szCs w:val="24"/>
              </w:rPr>
              <w:t>增訂無</w:t>
            </w:r>
            <w:proofErr w:type="gramStart"/>
            <w:r w:rsidR="000B550D" w:rsidRPr="00D50341">
              <w:rPr>
                <w:rFonts w:ascii="標楷體" w:eastAsia="標楷體" w:hAnsi="標楷體" w:hint="eastAsia"/>
                <w:szCs w:val="24"/>
              </w:rPr>
              <w:t>摺</w:t>
            </w:r>
            <w:proofErr w:type="gramEnd"/>
            <w:r w:rsidR="000B550D" w:rsidRPr="00D50341">
              <w:rPr>
                <w:rFonts w:ascii="標楷體" w:eastAsia="標楷體" w:hAnsi="標楷體" w:hint="eastAsia"/>
                <w:szCs w:val="24"/>
              </w:rPr>
              <w:t>存款納入確認客戶身分之</w:t>
            </w:r>
            <w:r w:rsidR="00544A1F" w:rsidRPr="00D50341">
              <w:rPr>
                <w:rFonts w:ascii="標楷體" w:eastAsia="標楷體" w:hAnsi="標楷體" w:hint="eastAsia"/>
                <w:szCs w:val="24"/>
              </w:rPr>
              <w:t>目的</w:t>
            </w:r>
            <w:r w:rsidR="00752A9E" w:rsidRPr="00D50341">
              <w:rPr>
                <w:rFonts w:ascii="標楷體" w:eastAsia="標楷體" w:hAnsi="標楷體" w:hint="eastAsia"/>
                <w:szCs w:val="24"/>
              </w:rPr>
              <w:t>。</w:t>
            </w:r>
          </w:p>
        </w:tc>
      </w:tr>
      <w:tr w:rsidR="00D50341" w:rsidRPr="00D50341" w:rsidTr="00754C86">
        <w:trPr>
          <w:jc w:val="center"/>
        </w:trPr>
        <w:tc>
          <w:tcPr>
            <w:tcW w:w="3490" w:type="dxa"/>
          </w:tcPr>
          <w:p w:rsidR="000B550D" w:rsidRPr="00D50341" w:rsidRDefault="00544A1F" w:rsidP="00185A0C">
            <w:pPr>
              <w:snapToGrid w:val="0"/>
              <w:ind w:left="468" w:hanging="468"/>
              <w:jc w:val="both"/>
              <w:rPr>
                <w:rFonts w:ascii="標楷體" w:eastAsia="標楷體" w:hAnsi="標楷體"/>
                <w:szCs w:val="24"/>
              </w:rPr>
            </w:pPr>
            <w:r w:rsidRPr="00D50341">
              <w:rPr>
                <w:rFonts w:ascii="標楷體" w:eastAsia="標楷體" w:hAnsi="標楷體" w:hint="eastAsia"/>
                <w:szCs w:val="24"/>
                <w:u w:val="single"/>
              </w:rPr>
              <w:t>三</w:t>
            </w:r>
            <w:r w:rsidR="000B550D" w:rsidRPr="00D50341">
              <w:rPr>
                <w:rFonts w:ascii="標楷體" w:eastAsia="標楷體" w:hAnsi="標楷體" w:hint="eastAsia"/>
                <w:szCs w:val="24"/>
              </w:rPr>
              <w:t>、金融機構受理臨櫃國內匯款</w:t>
            </w:r>
            <w:r w:rsidR="00AA3312" w:rsidRPr="00D50341">
              <w:rPr>
                <w:rFonts w:ascii="標楷體" w:eastAsia="標楷體" w:hAnsi="標楷體" w:hint="eastAsia"/>
                <w:szCs w:val="24"/>
                <w:u w:val="single"/>
              </w:rPr>
              <w:t>及</w:t>
            </w:r>
            <w:r w:rsidR="000B550D" w:rsidRPr="00D50341">
              <w:rPr>
                <w:rFonts w:ascii="標楷體" w:eastAsia="標楷體" w:hAnsi="標楷體" w:cs="標楷體"/>
                <w:szCs w:val="24"/>
                <w:u w:val="single"/>
              </w:rPr>
              <w:t>無</w:t>
            </w:r>
            <w:proofErr w:type="gramStart"/>
            <w:r w:rsidR="000B550D" w:rsidRPr="00D50341">
              <w:rPr>
                <w:rFonts w:ascii="標楷體" w:eastAsia="標楷體" w:hAnsi="標楷體" w:cs="標楷體"/>
                <w:szCs w:val="24"/>
                <w:u w:val="single"/>
              </w:rPr>
              <w:t>摺</w:t>
            </w:r>
            <w:proofErr w:type="gramEnd"/>
            <w:r w:rsidR="000B550D" w:rsidRPr="00D50341">
              <w:rPr>
                <w:rFonts w:ascii="標楷體" w:eastAsia="標楷體" w:hAnsi="標楷體" w:cs="標楷體"/>
                <w:szCs w:val="24"/>
                <w:u w:val="single"/>
              </w:rPr>
              <w:t>存款</w:t>
            </w:r>
            <w:r w:rsidR="000B550D" w:rsidRPr="00D50341">
              <w:rPr>
                <w:rFonts w:ascii="標楷體" w:eastAsia="標楷體" w:hAnsi="標楷體" w:hint="eastAsia"/>
                <w:szCs w:val="24"/>
              </w:rPr>
              <w:t>案件，應留存匯款人</w:t>
            </w:r>
            <w:r w:rsidR="00AA3312" w:rsidRPr="00D50341">
              <w:rPr>
                <w:rFonts w:ascii="標楷體" w:eastAsia="標楷體" w:hAnsi="標楷體" w:cs="標楷體" w:hint="eastAsia"/>
                <w:szCs w:val="24"/>
                <w:u w:val="single"/>
              </w:rPr>
              <w:t>或</w:t>
            </w:r>
            <w:r w:rsidR="000B550D" w:rsidRPr="00D50341">
              <w:rPr>
                <w:rFonts w:ascii="標楷體" w:eastAsia="標楷體" w:hAnsi="標楷體" w:cs="標楷體"/>
                <w:szCs w:val="24"/>
                <w:u w:val="single"/>
              </w:rPr>
              <w:t>存款人</w:t>
            </w:r>
            <w:r w:rsidR="000B550D" w:rsidRPr="00D50341">
              <w:rPr>
                <w:rFonts w:ascii="標楷體" w:eastAsia="標楷體" w:hAnsi="標楷體" w:hint="eastAsia"/>
                <w:szCs w:val="24"/>
              </w:rPr>
              <w:t>姓名、身分證號碼（</w:t>
            </w:r>
            <w:r w:rsidR="000B550D" w:rsidRPr="00D50341">
              <w:rPr>
                <w:rFonts w:ascii="標楷體" w:eastAsia="標楷體" w:hAnsi="標楷體" w:hint="eastAsia"/>
                <w:szCs w:val="24"/>
                <w:u w:val="single"/>
              </w:rPr>
              <w:t>或</w:t>
            </w:r>
            <w:r w:rsidR="000B550D" w:rsidRPr="00D50341">
              <w:rPr>
                <w:rFonts w:ascii="標楷體" w:eastAsia="標楷體" w:hAnsi="標楷體" w:hint="eastAsia"/>
                <w:szCs w:val="24"/>
              </w:rPr>
              <w:t>統一證號）及電話</w:t>
            </w:r>
            <w:r w:rsidR="000B550D" w:rsidRPr="00D50341">
              <w:rPr>
                <w:rFonts w:ascii="標楷體" w:eastAsia="標楷體" w:hAnsi="標楷體" w:hint="eastAsia"/>
                <w:szCs w:val="24"/>
              </w:rPr>
              <w:lastRenderedPageBreak/>
              <w:t>（</w:t>
            </w:r>
            <w:r w:rsidR="000B550D" w:rsidRPr="00D50341">
              <w:rPr>
                <w:rFonts w:ascii="標楷體" w:eastAsia="標楷體" w:hAnsi="標楷體" w:hint="eastAsia"/>
                <w:szCs w:val="24"/>
                <w:u w:val="single"/>
              </w:rPr>
              <w:t>或</w:t>
            </w:r>
            <w:r w:rsidR="000B550D" w:rsidRPr="00D50341">
              <w:rPr>
                <w:rFonts w:ascii="標楷體" w:eastAsia="標楷體" w:hAnsi="標楷體" w:hint="eastAsia"/>
                <w:szCs w:val="24"/>
              </w:rPr>
              <w:t>地址）等資料。</w:t>
            </w:r>
          </w:p>
        </w:tc>
        <w:tc>
          <w:tcPr>
            <w:tcW w:w="3168" w:type="dxa"/>
          </w:tcPr>
          <w:p w:rsidR="000B550D" w:rsidRPr="00D50341" w:rsidRDefault="000B550D" w:rsidP="00185A0C">
            <w:pPr>
              <w:snapToGrid w:val="0"/>
              <w:ind w:left="482" w:hanging="482"/>
              <w:jc w:val="both"/>
              <w:rPr>
                <w:rFonts w:ascii="標楷體" w:eastAsia="標楷體" w:hAnsi="標楷體"/>
                <w:szCs w:val="24"/>
              </w:rPr>
            </w:pPr>
            <w:r w:rsidRPr="00D50341">
              <w:rPr>
                <w:rFonts w:ascii="標楷體" w:eastAsia="標楷體" w:hAnsi="標楷體" w:hint="eastAsia"/>
                <w:szCs w:val="24"/>
                <w:u w:val="single"/>
              </w:rPr>
              <w:lastRenderedPageBreak/>
              <w:t>參</w:t>
            </w:r>
            <w:r w:rsidRPr="00D50341">
              <w:rPr>
                <w:rFonts w:ascii="標楷體" w:eastAsia="標楷體" w:hAnsi="標楷體" w:hint="eastAsia"/>
                <w:szCs w:val="24"/>
              </w:rPr>
              <w:t>、金融機構受理臨櫃國內匯款案件，應留存匯款人姓名、身分證號碼（統一證號）及電話（地址）</w:t>
            </w:r>
            <w:r w:rsidRPr="00D50341">
              <w:rPr>
                <w:rFonts w:ascii="標楷體" w:eastAsia="標楷體" w:hAnsi="標楷體" w:hint="eastAsia"/>
                <w:szCs w:val="24"/>
              </w:rPr>
              <w:lastRenderedPageBreak/>
              <w:t>等資料。</w:t>
            </w:r>
            <w:r w:rsidRPr="00D50341">
              <w:rPr>
                <w:rFonts w:ascii="標楷體" w:eastAsia="標楷體" w:hAnsi="標楷體" w:hint="eastAsia"/>
                <w:szCs w:val="24"/>
                <w:u w:val="single"/>
              </w:rPr>
              <w:t>有關須確認匯款人或其代理人身分之匯款案件及其相關規定，悉依主管機關規定辦理。</w:t>
            </w:r>
          </w:p>
        </w:tc>
        <w:tc>
          <w:tcPr>
            <w:tcW w:w="2693" w:type="dxa"/>
          </w:tcPr>
          <w:p w:rsidR="000B550D" w:rsidRPr="00D50341" w:rsidRDefault="000B550D" w:rsidP="00185A0C">
            <w:pPr>
              <w:pStyle w:val="ae"/>
              <w:numPr>
                <w:ilvl w:val="0"/>
                <w:numId w:val="30"/>
              </w:numPr>
              <w:snapToGrid w:val="0"/>
              <w:ind w:leftChars="0"/>
              <w:jc w:val="both"/>
              <w:rPr>
                <w:rFonts w:ascii="標楷體" w:eastAsia="標楷體" w:hAnsi="標楷體"/>
                <w:szCs w:val="24"/>
              </w:rPr>
            </w:pPr>
            <w:r w:rsidRPr="00D50341">
              <w:rPr>
                <w:rFonts w:ascii="標楷體" w:eastAsia="標楷體" w:hAnsi="標楷體" w:hint="eastAsia"/>
                <w:szCs w:val="24"/>
              </w:rPr>
              <w:lastRenderedPageBreak/>
              <w:t>增訂無</w:t>
            </w:r>
            <w:proofErr w:type="gramStart"/>
            <w:r w:rsidRPr="00D50341">
              <w:rPr>
                <w:rFonts w:ascii="標楷體" w:eastAsia="標楷體" w:hAnsi="標楷體" w:hint="eastAsia"/>
                <w:szCs w:val="24"/>
              </w:rPr>
              <w:t>摺</w:t>
            </w:r>
            <w:proofErr w:type="gramEnd"/>
            <w:r w:rsidRPr="00D50341">
              <w:rPr>
                <w:rFonts w:ascii="標楷體" w:eastAsia="標楷體" w:hAnsi="標楷體" w:hint="eastAsia"/>
                <w:szCs w:val="24"/>
              </w:rPr>
              <w:t>存款</w:t>
            </w:r>
            <w:r w:rsidR="00544A1F" w:rsidRPr="00D50341">
              <w:rPr>
                <w:rFonts w:ascii="標楷體" w:eastAsia="標楷體" w:hAnsi="標楷體" w:hint="eastAsia"/>
                <w:szCs w:val="24"/>
              </w:rPr>
              <w:t>（含存款人及代理人）</w:t>
            </w:r>
            <w:r w:rsidRPr="00D50341">
              <w:rPr>
                <w:rFonts w:ascii="標楷體" w:eastAsia="標楷體" w:hAnsi="標楷體" w:hint="eastAsia"/>
                <w:szCs w:val="24"/>
              </w:rPr>
              <w:t>納入確認客戶身分</w:t>
            </w:r>
            <w:r w:rsidR="00544A1F" w:rsidRPr="00D50341">
              <w:rPr>
                <w:rFonts w:ascii="標楷體" w:eastAsia="標楷體" w:hAnsi="標楷體" w:hint="eastAsia"/>
                <w:szCs w:val="24"/>
              </w:rPr>
              <w:t>留存之資料</w:t>
            </w:r>
            <w:r w:rsidR="00752A9E" w:rsidRPr="00D50341">
              <w:rPr>
                <w:rFonts w:ascii="標楷體" w:eastAsia="標楷體" w:hAnsi="標楷體" w:hint="eastAsia"/>
                <w:szCs w:val="24"/>
              </w:rPr>
              <w:t>。</w:t>
            </w:r>
          </w:p>
          <w:p w:rsidR="00FA1921" w:rsidRPr="00D50341" w:rsidRDefault="00E97D31" w:rsidP="00185A0C">
            <w:pPr>
              <w:pStyle w:val="ae"/>
              <w:numPr>
                <w:ilvl w:val="0"/>
                <w:numId w:val="30"/>
              </w:numPr>
              <w:snapToGrid w:val="0"/>
              <w:ind w:leftChars="0"/>
              <w:jc w:val="both"/>
              <w:rPr>
                <w:rFonts w:ascii="標楷體" w:eastAsia="標楷體" w:hAnsi="標楷體"/>
                <w:szCs w:val="24"/>
              </w:rPr>
            </w:pPr>
            <w:r w:rsidRPr="00D50341">
              <w:rPr>
                <w:rFonts w:ascii="標楷體" w:eastAsia="標楷體" w:hAnsi="標楷體" w:hint="eastAsia"/>
                <w:szCs w:val="24"/>
              </w:rPr>
              <w:lastRenderedPageBreak/>
              <w:t>匯款及無</w:t>
            </w:r>
            <w:proofErr w:type="gramStart"/>
            <w:r w:rsidRPr="00D50341">
              <w:rPr>
                <w:rFonts w:ascii="標楷體" w:eastAsia="標楷體" w:hAnsi="標楷體" w:hint="eastAsia"/>
                <w:szCs w:val="24"/>
              </w:rPr>
              <w:t>摺</w:t>
            </w:r>
            <w:proofErr w:type="gramEnd"/>
            <w:r w:rsidRPr="00D50341">
              <w:rPr>
                <w:rFonts w:ascii="標楷體" w:eastAsia="標楷體" w:hAnsi="標楷體" w:hint="eastAsia"/>
                <w:szCs w:val="24"/>
              </w:rPr>
              <w:t>存款確認客戶身分留存資料已分別</w:t>
            </w:r>
            <w:r w:rsidR="00FD2EDD" w:rsidRPr="00D50341">
              <w:rPr>
                <w:rFonts w:ascii="標楷體" w:eastAsia="標楷體" w:hAnsi="標楷體" w:hint="eastAsia"/>
                <w:szCs w:val="24"/>
              </w:rPr>
              <w:t>修</w:t>
            </w:r>
            <w:r w:rsidRPr="00D50341">
              <w:rPr>
                <w:rFonts w:ascii="標楷體" w:eastAsia="標楷體" w:hAnsi="標楷體" w:hint="eastAsia"/>
                <w:szCs w:val="24"/>
              </w:rPr>
              <w:t>訂於本規範第四</w:t>
            </w:r>
            <w:r w:rsidR="00112684" w:rsidRPr="00D50341">
              <w:rPr>
                <w:rFonts w:ascii="標楷體" w:eastAsia="標楷體" w:hAnsi="標楷體" w:hint="eastAsia"/>
                <w:szCs w:val="24"/>
              </w:rPr>
              <w:t>點</w:t>
            </w:r>
            <w:r w:rsidRPr="00D50341">
              <w:rPr>
                <w:rFonts w:ascii="標楷體" w:eastAsia="標楷體" w:hAnsi="標楷體" w:hint="eastAsia"/>
                <w:szCs w:val="24"/>
              </w:rPr>
              <w:t>及第五</w:t>
            </w:r>
            <w:r w:rsidR="00112684" w:rsidRPr="00D50341">
              <w:rPr>
                <w:rFonts w:ascii="標楷體" w:eastAsia="標楷體" w:hAnsi="標楷體" w:hint="eastAsia"/>
                <w:szCs w:val="24"/>
              </w:rPr>
              <w:t>點</w:t>
            </w:r>
            <w:r w:rsidRPr="00D50341">
              <w:rPr>
                <w:rFonts w:ascii="標楷體" w:eastAsia="標楷體" w:hAnsi="標楷體" w:hint="eastAsia"/>
                <w:szCs w:val="24"/>
              </w:rPr>
              <w:t>內容，</w:t>
            </w:r>
            <w:proofErr w:type="gramStart"/>
            <w:r w:rsidRPr="00D50341">
              <w:rPr>
                <w:rFonts w:ascii="標楷體" w:eastAsia="標楷體" w:hAnsi="標楷體" w:hint="eastAsia"/>
                <w:szCs w:val="24"/>
              </w:rPr>
              <w:t>爰</w:t>
            </w:r>
            <w:proofErr w:type="gramEnd"/>
            <w:r w:rsidRPr="00D50341">
              <w:rPr>
                <w:rFonts w:ascii="標楷體" w:eastAsia="標楷體" w:hAnsi="標楷體" w:hint="eastAsia"/>
                <w:szCs w:val="24"/>
              </w:rPr>
              <w:t>本點後段文字</w:t>
            </w:r>
            <w:r w:rsidR="00FD2EDD" w:rsidRPr="00D50341">
              <w:rPr>
                <w:rFonts w:ascii="標楷體" w:eastAsia="標楷體" w:hAnsi="標楷體" w:hint="eastAsia"/>
                <w:szCs w:val="24"/>
              </w:rPr>
              <w:t>無須</w:t>
            </w:r>
            <w:r w:rsidRPr="00D50341">
              <w:rPr>
                <w:rFonts w:ascii="標楷體" w:eastAsia="標楷體" w:hAnsi="標楷體" w:hint="eastAsia"/>
                <w:szCs w:val="24"/>
              </w:rPr>
              <w:t>重複說明，予以刪除。</w:t>
            </w:r>
          </w:p>
        </w:tc>
      </w:tr>
      <w:tr w:rsidR="00D50341" w:rsidRPr="00D50341" w:rsidTr="00754C86">
        <w:trPr>
          <w:jc w:val="center"/>
        </w:trPr>
        <w:tc>
          <w:tcPr>
            <w:tcW w:w="3490" w:type="dxa"/>
          </w:tcPr>
          <w:p w:rsidR="000B550D" w:rsidRPr="00D50341" w:rsidRDefault="00893382" w:rsidP="00185A0C">
            <w:pPr>
              <w:snapToGrid w:val="0"/>
              <w:ind w:left="566" w:hanging="566"/>
              <w:jc w:val="both"/>
              <w:rPr>
                <w:rFonts w:ascii="標楷體" w:eastAsia="標楷體" w:hAnsi="標楷體"/>
                <w:szCs w:val="24"/>
              </w:rPr>
            </w:pPr>
            <w:r w:rsidRPr="00D50341">
              <w:rPr>
                <w:rFonts w:ascii="標楷體" w:eastAsia="標楷體" w:hAnsi="標楷體" w:hint="eastAsia"/>
                <w:szCs w:val="24"/>
                <w:u w:val="single"/>
              </w:rPr>
              <w:lastRenderedPageBreak/>
              <w:t>四</w:t>
            </w:r>
            <w:r w:rsidR="000B550D" w:rsidRPr="00D50341">
              <w:rPr>
                <w:rFonts w:ascii="標楷體" w:eastAsia="標楷體" w:hAnsi="標楷體" w:hint="eastAsia"/>
                <w:szCs w:val="24"/>
              </w:rPr>
              <w:t>、金融機構</w:t>
            </w:r>
            <w:r w:rsidR="000B550D" w:rsidRPr="00D50341">
              <w:rPr>
                <w:rFonts w:ascii="標楷體" w:eastAsia="標楷體" w:hAnsi="標楷體" w:hint="eastAsia"/>
                <w:szCs w:val="24"/>
                <w:u w:val="single"/>
              </w:rPr>
              <w:t>受理臨櫃國內匯款案件時，</w:t>
            </w:r>
            <w:r w:rsidR="00A82AF0" w:rsidRPr="00D50341">
              <w:rPr>
                <w:rFonts w:ascii="標楷體" w:eastAsia="標楷體" w:hAnsi="標楷體" w:hint="eastAsia"/>
                <w:szCs w:val="24"/>
                <w:u w:val="single"/>
              </w:rPr>
              <w:t>應請客戶出示身分證明文件並</w:t>
            </w:r>
            <w:r w:rsidR="000B550D" w:rsidRPr="00D50341">
              <w:rPr>
                <w:rFonts w:ascii="標楷體" w:eastAsia="標楷體" w:hAnsi="標楷體" w:hint="eastAsia"/>
                <w:szCs w:val="24"/>
              </w:rPr>
              <w:t>確認客戶身分(包括匯款人或其代理人)之</w:t>
            </w:r>
            <w:r w:rsidR="000B550D" w:rsidRPr="00D50341">
              <w:rPr>
                <w:rFonts w:ascii="標楷體" w:eastAsia="標楷體" w:hAnsi="標楷體" w:hint="eastAsia"/>
                <w:szCs w:val="24"/>
                <w:u w:val="single"/>
              </w:rPr>
              <w:t>範圍、</w:t>
            </w:r>
            <w:r w:rsidR="000B550D" w:rsidRPr="00D50341">
              <w:rPr>
                <w:rFonts w:ascii="標楷體" w:eastAsia="標楷體" w:hAnsi="標楷體" w:hint="eastAsia"/>
                <w:szCs w:val="24"/>
              </w:rPr>
              <w:t>程序及文件如</w:t>
            </w:r>
            <w:r w:rsidR="00846D70" w:rsidRPr="00D50341">
              <w:rPr>
                <w:rFonts w:ascii="標楷體" w:eastAsia="標楷體" w:hAnsi="標楷體" w:hint="eastAsia"/>
                <w:szCs w:val="24"/>
                <w:u w:val="single"/>
              </w:rPr>
              <w:t>後</w:t>
            </w:r>
            <w:r w:rsidR="000B550D" w:rsidRPr="00D50341">
              <w:rPr>
                <w:rFonts w:ascii="標楷體" w:eastAsia="標楷體" w:hAnsi="標楷體" w:hint="eastAsia"/>
                <w:szCs w:val="24"/>
              </w:rPr>
              <w:t>：</w:t>
            </w:r>
          </w:p>
          <w:p w:rsidR="000B550D" w:rsidRPr="00D50341" w:rsidRDefault="000B550D" w:rsidP="00185A0C">
            <w:pPr>
              <w:pStyle w:val="ae"/>
              <w:numPr>
                <w:ilvl w:val="0"/>
                <w:numId w:val="14"/>
              </w:numPr>
              <w:snapToGrid w:val="0"/>
              <w:ind w:leftChars="0" w:left="1000" w:hanging="742"/>
              <w:jc w:val="both"/>
              <w:rPr>
                <w:rFonts w:ascii="標楷體" w:eastAsia="標楷體" w:hAnsi="標楷體"/>
                <w:szCs w:val="24"/>
                <w:u w:val="single"/>
              </w:rPr>
            </w:pPr>
            <w:r w:rsidRPr="00D50341">
              <w:rPr>
                <w:rFonts w:ascii="標楷體" w:eastAsia="標楷體" w:hAnsi="標楷體" w:hint="eastAsia"/>
                <w:szCs w:val="24"/>
                <w:u w:val="single"/>
              </w:rPr>
              <w:t>範圍：</w:t>
            </w:r>
          </w:p>
          <w:p w:rsidR="000B550D" w:rsidRPr="00D50341" w:rsidRDefault="000B550D" w:rsidP="00185A0C">
            <w:pPr>
              <w:pStyle w:val="ae"/>
              <w:numPr>
                <w:ilvl w:val="0"/>
                <w:numId w:val="15"/>
              </w:numPr>
              <w:snapToGrid w:val="0"/>
              <w:ind w:leftChars="0" w:left="1014" w:hanging="392"/>
              <w:jc w:val="both"/>
              <w:rPr>
                <w:rFonts w:ascii="標楷體" w:eastAsia="標楷體" w:hAnsi="標楷體" w:cs="標楷體"/>
                <w:szCs w:val="24"/>
                <w:u w:val="single"/>
              </w:rPr>
            </w:pPr>
            <w:r w:rsidRPr="00D50341">
              <w:rPr>
                <w:rFonts w:ascii="標楷體" w:eastAsia="標楷體" w:hAnsi="標楷體" w:cs="標楷體"/>
                <w:szCs w:val="24"/>
                <w:u w:val="single"/>
              </w:rPr>
              <w:t>新臺幣三萬元以上、</w:t>
            </w:r>
            <w:r w:rsidR="00CF0364" w:rsidRPr="00D50341">
              <w:rPr>
                <w:rFonts w:ascii="標楷體" w:eastAsia="標楷體" w:hAnsi="標楷體" w:cs="標楷體" w:hint="eastAsia"/>
                <w:szCs w:val="24"/>
                <w:u w:val="single"/>
              </w:rPr>
              <w:t>未達</w:t>
            </w:r>
            <w:r w:rsidRPr="00D50341">
              <w:rPr>
                <w:rFonts w:ascii="標楷體" w:eastAsia="標楷體" w:hAnsi="標楷體" w:cs="標楷體"/>
                <w:szCs w:val="24"/>
                <w:u w:val="single"/>
              </w:rPr>
              <w:t>五十萬元之國內現金匯款</w:t>
            </w:r>
            <w:r w:rsidRPr="00D50341">
              <w:rPr>
                <w:rFonts w:ascii="標楷體" w:eastAsia="標楷體" w:hAnsi="標楷體" w:cs="標楷體" w:hint="eastAsia"/>
                <w:szCs w:val="24"/>
                <w:u w:val="single"/>
              </w:rPr>
              <w:t>。</w:t>
            </w:r>
          </w:p>
          <w:p w:rsidR="00E71DC6" w:rsidRPr="00D50341" w:rsidRDefault="000B550D" w:rsidP="00185A0C">
            <w:pPr>
              <w:pStyle w:val="ae"/>
              <w:numPr>
                <w:ilvl w:val="0"/>
                <w:numId w:val="15"/>
              </w:numPr>
              <w:snapToGrid w:val="0"/>
              <w:ind w:leftChars="0" w:left="1014" w:hanging="392"/>
              <w:jc w:val="both"/>
              <w:rPr>
                <w:rFonts w:ascii="標楷體" w:eastAsia="標楷體" w:hAnsi="標楷體" w:cs="標楷體"/>
                <w:szCs w:val="24"/>
                <w:u w:val="single"/>
              </w:rPr>
            </w:pPr>
            <w:r w:rsidRPr="00D50341">
              <w:rPr>
                <w:rFonts w:ascii="標楷體" w:eastAsia="標楷體" w:hAnsi="標楷體" w:cs="標楷體"/>
                <w:szCs w:val="24"/>
                <w:u w:val="single"/>
              </w:rPr>
              <w:t>新臺幣三萬元以上之國內轉帳匯款</w:t>
            </w:r>
            <w:r w:rsidRPr="00D50341">
              <w:rPr>
                <w:rFonts w:ascii="標楷體" w:eastAsia="標楷體" w:hAnsi="標楷體" w:cs="標楷體" w:hint="eastAsia"/>
                <w:szCs w:val="24"/>
                <w:u w:val="single"/>
              </w:rPr>
              <w:t>。</w:t>
            </w:r>
          </w:p>
          <w:p w:rsidR="000B550D" w:rsidRPr="00D50341" w:rsidRDefault="000B550D" w:rsidP="00185A0C">
            <w:pPr>
              <w:pStyle w:val="ae"/>
              <w:numPr>
                <w:ilvl w:val="0"/>
                <w:numId w:val="14"/>
              </w:numPr>
              <w:snapToGrid w:val="0"/>
              <w:ind w:leftChars="0" w:left="1014" w:hanging="723"/>
              <w:jc w:val="both"/>
              <w:rPr>
                <w:rFonts w:ascii="標楷體" w:eastAsia="標楷體" w:hAnsi="標楷體"/>
                <w:szCs w:val="24"/>
                <w:u w:val="single"/>
              </w:rPr>
            </w:pPr>
            <w:r w:rsidRPr="00D50341">
              <w:rPr>
                <w:rFonts w:ascii="標楷體" w:eastAsia="標楷體" w:hAnsi="標楷體" w:hint="eastAsia"/>
                <w:szCs w:val="24"/>
                <w:u w:val="single"/>
              </w:rPr>
              <w:t>程序及文件：</w:t>
            </w:r>
          </w:p>
          <w:p w:rsidR="000B550D" w:rsidRPr="00D50341" w:rsidRDefault="000B550D" w:rsidP="00185A0C">
            <w:pPr>
              <w:pStyle w:val="ae"/>
              <w:numPr>
                <w:ilvl w:val="0"/>
                <w:numId w:val="17"/>
              </w:numPr>
              <w:snapToGrid w:val="0"/>
              <w:ind w:leftChars="0" w:left="1014" w:hanging="392"/>
              <w:jc w:val="both"/>
              <w:rPr>
                <w:rFonts w:ascii="標楷體" w:eastAsia="標楷體" w:hAnsi="標楷體"/>
                <w:szCs w:val="24"/>
              </w:rPr>
            </w:pPr>
            <w:r w:rsidRPr="00D50341">
              <w:rPr>
                <w:rFonts w:ascii="標楷體" w:eastAsia="標楷體" w:hAnsi="標楷體" w:hint="eastAsia"/>
                <w:szCs w:val="24"/>
              </w:rPr>
              <w:t>匯款申請書應含</w:t>
            </w:r>
            <w:r w:rsidR="003D5756" w:rsidRPr="00D50341">
              <w:rPr>
                <w:rFonts w:ascii="標楷體" w:eastAsia="標楷體" w:hAnsi="標楷體" w:hint="eastAsia"/>
                <w:szCs w:val="24"/>
                <w:u w:val="single"/>
              </w:rPr>
              <w:t>匯款人</w:t>
            </w:r>
            <w:r w:rsidRPr="00D50341">
              <w:rPr>
                <w:rFonts w:ascii="標楷體" w:eastAsia="標楷體" w:hAnsi="標楷體" w:hint="eastAsia"/>
                <w:szCs w:val="24"/>
                <w:u w:val="single"/>
              </w:rPr>
              <w:t>姓名、身分證號碼</w:t>
            </w:r>
            <w:r w:rsidR="00E24480" w:rsidRPr="00D50341">
              <w:rPr>
                <w:rFonts w:ascii="標楷體" w:eastAsia="標楷體" w:hAnsi="標楷體" w:hint="eastAsia"/>
                <w:u w:val="single"/>
              </w:rPr>
              <w:t>（或統一證號）</w:t>
            </w:r>
            <w:r w:rsidR="00EB3A13" w:rsidRPr="00D50341">
              <w:rPr>
                <w:rFonts w:ascii="標楷體" w:eastAsia="標楷體" w:hAnsi="標楷體" w:hint="eastAsia"/>
                <w:u w:val="single"/>
              </w:rPr>
              <w:t>及</w:t>
            </w:r>
            <w:r w:rsidR="00E97D31" w:rsidRPr="00D50341">
              <w:rPr>
                <w:rFonts w:ascii="標楷體" w:eastAsia="標楷體" w:hAnsi="標楷體" w:hint="eastAsia"/>
                <w:u w:val="single"/>
              </w:rPr>
              <w:t>電話（或地址）</w:t>
            </w:r>
            <w:r w:rsidR="00E10A15" w:rsidRPr="00D50341">
              <w:rPr>
                <w:rFonts w:ascii="標楷體" w:eastAsia="標楷體" w:hAnsi="標楷體" w:hint="eastAsia"/>
                <w:u w:val="single"/>
              </w:rPr>
              <w:t>等資料</w:t>
            </w:r>
            <w:r w:rsidR="00E97D31" w:rsidRPr="00D50341">
              <w:rPr>
                <w:rFonts w:ascii="標楷體" w:eastAsia="標楷體" w:hAnsi="標楷體" w:hint="eastAsia"/>
                <w:szCs w:val="24"/>
              </w:rPr>
              <w:t>，</w:t>
            </w:r>
            <w:r w:rsidR="00E10A15" w:rsidRPr="00D50341">
              <w:rPr>
                <w:rFonts w:ascii="標楷體" w:eastAsia="標楷體" w:hAnsi="標楷體" w:hint="eastAsia"/>
                <w:szCs w:val="24"/>
                <w:u w:val="single"/>
              </w:rPr>
              <w:t>匯出行應核對匯款人之身分與匯款申請書填寫之資料相符。</w:t>
            </w:r>
          </w:p>
          <w:p w:rsidR="000B550D" w:rsidRPr="00D50341" w:rsidRDefault="000B550D" w:rsidP="00185A0C">
            <w:pPr>
              <w:pStyle w:val="ae"/>
              <w:numPr>
                <w:ilvl w:val="0"/>
                <w:numId w:val="17"/>
              </w:numPr>
              <w:snapToGrid w:val="0"/>
              <w:ind w:leftChars="0" w:left="1014" w:hanging="392"/>
              <w:jc w:val="both"/>
              <w:rPr>
                <w:rFonts w:ascii="標楷體" w:eastAsia="標楷體" w:hAnsi="標楷體"/>
                <w:szCs w:val="24"/>
              </w:rPr>
            </w:pPr>
            <w:r w:rsidRPr="00D50341">
              <w:rPr>
                <w:rFonts w:ascii="標楷體" w:eastAsia="標楷體" w:hAnsi="標楷體" w:hint="eastAsia"/>
              </w:rPr>
              <w:t>若為代理人辦理時，</w:t>
            </w:r>
            <w:r w:rsidR="00E10A15" w:rsidRPr="00D50341">
              <w:rPr>
                <w:rFonts w:ascii="標楷體" w:eastAsia="標楷體" w:hAnsi="標楷體" w:hint="eastAsia"/>
              </w:rPr>
              <w:t>於匯款申請書上</w:t>
            </w:r>
            <w:r w:rsidR="00FD2EDD" w:rsidRPr="00D50341">
              <w:rPr>
                <w:rFonts w:ascii="標楷體" w:eastAsia="標楷體" w:hAnsi="標楷體" w:hint="eastAsia"/>
                <w:u w:val="single"/>
              </w:rPr>
              <w:t>應</w:t>
            </w:r>
            <w:r w:rsidR="00E10A15" w:rsidRPr="00D50341">
              <w:rPr>
                <w:rFonts w:ascii="標楷體" w:eastAsia="標楷體" w:hAnsi="標楷體" w:hint="eastAsia"/>
              </w:rPr>
              <w:t>註</w:t>
            </w:r>
            <w:r w:rsidR="009B2BA0" w:rsidRPr="00D50341">
              <w:rPr>
                <w:rFonts w:ascii="標楷體" w:eastAsia="標楷體" w:hAnsi="標楷體" w:hint="eastAsia"/>
              </w:rPr>
              <w:t>明</w:t>
            </w:r>
            <w:r w:rsidR="00E10A15" w:rsidRPr="00D50341">
              <w:rPr>
                <w:rFonts w:ascii="標楷體" w:eastAsia="標楷體" w:hAnsi="標楷體" w:hint="eastAsia"/>
              </w:rPr>
              <w:t>代理人姓名及身分證號碼（或統一證號），</w:t>
            </w:r>
            <w:r w:rsidR="00E10A15" w:rsidRPr="00D50341">
              <w:rPr>
                <w:rFonts w:ascii="標楷體" w:eastAsia="標楷體" w:hAnsi="標楷體" w:hint="eastAsia"/>
                <w:u w:val="single"/>
              </w:rPr>
              <w:t>匯出行僅需核對代理人身分。</w:t>
            </w:r>
          </w:p>
          <w:p w:rsidR="000B550D" w:rsidRPr="00D50341" w:rsidRDefault="000B550D" w:rsidP="00185A0C">
            <w:pPr>
              <w:pStyle w:val="ae"/>
              <w:numPr>
                <w:ilvl w:val="0"/>
                <w:numId w:val="17"/>
              </w:numPr>
              <w:snapToGrid w:val="0"/>
              <w:ind w:leftChars="0" w:left="1014" w:hanging="392"/>
              <w:jc w:val="both"/>
              <w:rPr>
                <w:rFonts w:ascii="標楷體" w:eastAsia="標楷體" w:hAnsi="標楷體"/>
                <w:szCs w:val="24"/>
              </w:rPr>
            </w:pPr>
            <w:r w:rsidRPr="00D50341">
              <w:rPr>
                <w:rFonts w:ascii="標楷體" w:eastAsia="標楷體" w:hAnsi="標楷體" w:hint="eastAsia"/>
              </w:rPr>
              <w:t>法人、獨資、團體或合夥事業為匯款人時，則填具該法人、獨資、團體或合夥事業之名稱、統一編號、電話等，其由負責人或會計或出納或其他第三人等辦理匯款者，該等代表人</w:t>
            </w:r>
            <w:r w:rsidR="00B519E5" w:rsidRPr="00D50341">
              <w:rPr>
                <w:rFonts w:ascii="標楷體" w:eastAsia="標楷體" w:hAnsi="標楷體" w:hint="eastAsia"/>
                <w:u w:val="single"/>
              </w:rPr>
              <w:t>或</w:t>
            </w:r>
            <w:r w:rsidRPr="00D50341">
              <w:rPr>
                <w:rFonts w:ascii="標楷體" w:eastAsia="標楷體" w:hAnsi="標楷體" w:hint="eastAsia"/>
              </w:rPr>
              <w:t>代理人資料亦應填寫並予以確認。</w:t>
            </w:r>
          </w:p>
          <w:p w:rsidR="00320AA0" w:rsidRPr="00D50341" w:rsidRDefault="000B550D" w:rsidP="00185A0C">
            <w:pPr>
              <w:pStyle w:val="ae"/>
              <w:numPr>
                <w:ilvl w:val="0"/>
                <w:numId w:val="17"/>
              </w:numPr>
              <w:snapToGrid w:val="0"/>
              <w:ind w:leftChars="0" w:left="1014" w:hanging="392"/>
              <w:jc w:val="both"/>
              <w:rPr>
                <w:rFonts w:ascii="標楷體" w:eastAsia="標楷體" w:hAnsi="標楷體"/>
                <w:szCs w:val="24"/>
              </w:rPr>
            </w:pPr>
            <w:r w:rsidRPr="00D50341">
              <w:rPr>
                <w:rFonts w:ascii="標楷體" w:eastAsia="標楷體" w:hAnsi="標楷體" w:hint="eastAsia"/>
              </w:rPr>
              <w:lastRenderedPageBreak/>
              <w:t>匯款人或代理人之身分證件須具照片足供辨識且載明身分證號碼（或統一證號）者，如國民身分證、健保卡、護照、居留證、駕照等文件。</w:t>
            </w:r>
          </w:p>
          <w:p w:rsidR="002B1C4B" w:rsidRPr="00D50341" w:rsidRDefault="00A82AF0" w:rsidP="00185A0C">
            <w:pPr>
              <w:pStyle w:val="ae"/>
              <w:numPr>
                <w:ilvl w:val="0"/>
                <w:numId w:val="14"/>
              </w:numPr>
              <w:snapToGrid w:val="0"/>
              <w:ind w:leftChars="0" w:left="1014" w:hanging="723"/>
              <w:jc w:val="both"/>
              <w:rPr>
                <w:rFonts w:ascii="標楷體" w:eastAsia="標楷體" w:hAnsi="標楷體"/>
                <w:szCs w:val="24"/>
                <w:u w:val="single"/>
              </w:rPr>
            </w:pPr>
            <w:r w:rsidRPr="00D50341">
              <w:rPr>
                <w:rFonts w:ascii="標楷體" w:eastAsia="標楷體" w:hAnsi="標楷體" w:hint="eastAsia"/>
                <w:szCs w:val="24"/>
                <w:u w:val="single"/>
              </w:rPr>
              <w:t>匯款人或其代理人</w:t>
            </w:r>
            <w:r w:rsidR="00B42C19" w:rsidRPr="00D50341">
              <w:rPr>
                <w:rFonts w:ascii="標楷體" w:eastAsia="標楷體" w:hAnsi="標楷體" w:hint="eastAsia"/>
                <w:szCs w:val="24"/>
                <w:u w:val="single"/>
              </w:rPr>
              <w:t>如為該金融機構認識之客戶，並在該金融機構留有身分資料紀錄者，得免出示身分證明文件，該金融機構可依據留存之身分紀錄，核對匯款申請書填寫之資料。</w:t>
            </w:r>
          </w:p>
        </w:tc>
        <w:tc>
          <w:tcPr>
            <w:tcW w:w="3168" w:type="dxa"/>
          </w:tcPr>
          <w:p w:rsidR="000B550D" w:rsidRPr="00D50341" w:rsidRDefault="000B550D" w:rsidP="00185A0C">
            <w:pPr>
              <w:snapToGrid w:val="0"/>
              <w:ind w:left="566" w:hanging="566"/>
              <w:jc w:val="both"/>
              <w:rPr>
                <w:rFonts w:ascii="標楷體" w:eastAsia="標楷體" w:hAnsi="標楷體"/>
                <w:szCs w:val="24"/>
              </w:rPr>
            </w:pPr>
            <w:r w:rsidRPr="00D50341">
              <w:rPr>
                <w:rFonts w:ascii="標楷體" w:eastAsia="標楷體" w:hAnsi="標楷體" w:hint="eastAsia"/>
                <w:szCs w:val="24"/>
                <w:u w:val="single"/>
              </w:rPr>
              <w:lastRenderedPageBreak/>
              <w:t>肆</w:t>
            </w:r>
            <w:r w:rsidRPr="00D50341">
              <w:rPr>
                <w:rFonts w:ascii="標楷體" w:eastAsia="標楷體" w:hAnsi="標楷體" w:hint="eastAsia"/>
                <w:szCs w:val="24"/>
              </w:rPr>
              <w:t>、金融機構確認客戶身分(包括匯款人或其代理人)之程序及文件如</w:t>
            </w:r>
            <w:proofErr w:type="gramStart"/>
            <w:r w:rsidRPr="00D50341">
              <w:rPr>
                <w:rFonts w:ascii="標楷體" w:eastAsia="標楷體" w:hAnsi="標楷體" w:hint="eastAsia"/>
                <w:szCs w:val="24"/>
                <w:u w:val="single"/>
              </w:rPr>
              <w:t>后</w:t>
            </w:r>
            <w:proofErr w:type="gramEnd"/>
            <w:r w:rsidRPr="00D50341">
              <w:rPr>
                <w:rFonts w:ascii="標楷體" w:eastAsia="標楷體" w:hAnsi="標楷體" w:hint="eastAsia"/>
                <w:szCs w:val="24"/>
              </w:rPr>
              <w:t>：</w:t>
            </w:r>
          </w:p>
          <w:p w:rsidR="000B550D" w:rsidRPr="00D50341" w:rsidRDefault="000B550D" w:rsidP="00185A0C">
            <w:pPr>
              <w:snapToGrid w:val="0"/>
              <w:ind w:leftChars="209" w:left="975" w:hangingChars="197" w:hanging="473"/>
              <w:jc w:val="both"/>
              <w:rPr>
                <w:rFonts w:ascii="標楷體" w:eastAsia="標楷體" w:hAnsi="標楷體"/>
                <w:szCs w:val="24"/>
              </w:rPr>
            </w:pPr>
            <w:r w:rsidRPr="00D50341">
              <w:rPr>
                <w:rFonts w:ascii="標楷體" w:eastAsia="標楷體" w:hAnsi="標楷體" w:hint="eastAsia"/>
                <w:szCs w:val="24"/>
                <w:u w:val="single"/>
              </w:rPr>
              <w:t>一、</w:t>
            </w:r>
            <w:r w:rsidRPr="00D50341">
              <w:rPr>
                <w:rFonts w:ascii="標楷體" w:eastAsia="標楷體" w:hAnsi="標楷體" w:hint="eastAsia"/>
                <w:szCs w:val="24"/>
              </w:rPr>
              <w:t>匯款申請書應含</w:t>
            </w:r>
            <w:r w:rsidRPr="00D50341">
              <w:rPr>
                <w:rFonts w:ascii="標楷體" w:eastAsia="標楷體" w:hAnsi="標楷體" w:hint="eastAsia"/>
                <w:szCs w:val="24"/>
                <w:u w:val="single"/>
              </w:rPr>
              <w:t>代理人姓名、身分證號碼等資料。</w:t>
            </w:r>
          </w:p>
          <w:p w:rsidR="000B550D" w:rsidRPr="00D50341" w:rsidRDefault="000B550D" w:rsidP="00185A0C">
            <w:pPr>
              <w:snapToGrid w:val="0"/>
              <w:ind w:leftChars="209" w:left="975" w:hangingChars="197" w:hanging="473"/>
              <w:jc w:val="both"/>
              <w:rPr>
                <w:rFonts w:ascii="標楷體" w:eastAsia="標楷體" w:hAnsi="標楷體"/>
                <w:szCs w:val="24"/>
              </w:rPr>
            </w:pPr>
            <w:r w:rsidRPr="00D50341">
              <w:rPr>
                <w:rFonts w:ascii="標楷體" w:eastAsia="標楷體" w:hAnsi="標楷體" w:hint="eastAsia"/>
                <w:szCs w:val="24"/>
                <w:u w:val="single"/>
              </w:rPr>
              <w:t>二、匯出行應核對匯款人之身分與匯款申請書填寫之資料相符。</w:t>
            </w:r>
          </w:p>
          <w:p w:rsidR="000B550D" w:rsidRPr="00D50341" w:rsidRDefault="000B550D" w:rsidP="00185A0C">
            <w:pPr>
              <w:pStyle w:val="2"/>
              <w:ind w:leftChars="209" w:left="975" w:hangingChars="197" w:hanging="473"/>
              <w:jc w:val="both"/>
              <w:rPr>
                <w:rFonts w:hAnsi="標楷體"/>
                <w:sz w:val="24"/>
              </w:rPr>
            </w:pPr>
            <w:r w:rsidRPr="00D50341">
              <w:rPr>
                <w:rFonts w:hAnsi="標楷體" w:hint="eastAsia"/>
                <w:sz w:val="24"/>
                <w:u w:val="single"/>
              </w:rPr>
              <w:t>三、</w:t>
            </w:r>
            <w:r w:rsidRPr="00D50341">
              <w:rPr>
                <w:rFonts w:hAnsi="標楷體" w:hint="eastAsia"/>
                <w:sz w:val="24"/>
              </w:rPr>
              <w:t>若為代理人辦理時，</w:t>
            </w:r>
            <w:r w:rsidRPr="00D50341">
              <w:rPr>
                <w:rFonts w:hAnsi="標楷體" w:hint="eastAsia"/>
                <w:sz w:val="24"/>
                <w:u w:val="single"/>
              </w:rPr>
              <w:t>則僅需核對代理人身分，並於匯款申請書上加</w:t>
            </w:r>
            <w:proofErr w:type="gramStart"/>
            <w:r w:rsidRPr="00D50341">
              <w:rPr>
                <w:rFonts w:hAnsi="標楷體" w:hint="eastAsia"/>
                <w:sz w:val="24"/>
                <w:u w:val="single"/>
              </w:rPr>
              <w:t>註</w:t>
            </w:r>
            <w:proofErr w:type="gramEnd"/>
            <w:r w:rsidRPr="00D50341">
              <w:rPr>
                <w:rFonts w:hAnsi="標楷體" w:hint="eastAsia"/>
                <w:sz w:val="24"/>
                <w:u w:val="single"/>
              </w:rPr>
              <w:t>代理人姓名及身分證號碼（或統一證號）。</w:t>
            </w:r>
          </w:p>
          <w:p w:rsidR="000B550D" w:rsidRPr="00D50341" w:rsidRDefault="000B550D" w:rsidP="00185A0C">
            <w:pPr>
              <w:pStyle w:val="2"/>
              <w:ind w:leftChars="209" w:left="975" w:hangingChars="197" w:hanging="473"/>
              <w:jc w:val="both"/>
              <w:rPr>
                <w:rFonts w:hAnsi="標楷體"/>
                <w:sz w:val="24"/>
              </w:rPr>
            </w:pPr>
            <w:r w:rsidRPr="00D50341">
              <w:rPr>
                <w:rFonts w:hAnsi="標楷體" w:hint="eastAsia"/>
                <w:sz w:val="24"/>
                <w:u w:val="single"/>
              </w:rPr>
              <w:t>四、</w:t>
            </w:r>
            <w:r w:rsidRPr="00D50341">
              <w:rPr>
                <w:rFonts w:hAnsi="標楷體" w:hint="eastAsia"/>
                <w:sz w:val="24"/>
              </w:rPr>
              <w:t>法人、獨資、團體或合夥事業為匯款人時，則填具該法人、獨資、團體或合夥事業之名稱、統一編號、電話等，其由負責人或會計或出納或其他第三人等辦理匯款者，該等代表人、代理人資料亦應填寫並予以確認。</w:t>
            </w:r>
          </w:p>
          <w:p w:rsidR="000B550D" w:rsidRPr="00D50341" w:rsidRDefault="000B550D" w:rsidP="00185A0C">
            <w:pPr>
              <w:pStyle w:val="2"/>
              <w:ind w:leftChars="209" w:left="975" w:hangingChars="197" w:hanging="473"/>
              <w:jc w:val="both"/>
              <w:rPr>
                <w:rFonts w:hAnsi="標楷體"/>
              </w:rPr>
            </w:pPr>
            <w:r w:rsidRPr="00D50341">
              <w:rPr>
                <w:rFonts w:hAnsi="標楷體" w:hint="eastAsia"/>
                <w:sz w:val="24"/>
                <w:u w:val="single"/>
              </w:rPr>
              <w:t>五、</w:t>
            </w:r>
            <w:r w:rsidRPr="00D50341">
              <w:rPr>
                <w:rFonts w:hAnsi="標楷體" w:hint="eastAsia"/>
                <w:sz w:val="24"/>
              </w:rPr>
              <w:t>匯款人或代理人之身分證件須具照片足供辨識且載明身分證號碼（或統一證號）者，如國民身分證、健保卡、護照、居留證、駕照等文件。</w:t>
            </w:r>
          </w:p>
        </w:tc>
        <w:tc>
          <w:tcPr>
            <w:tcW w:w="2693" w:type="dxa"/>
          </w:tcPr>
          <w:p w:rsidR="00A82AF0" w:rsidRPr="00D50341" w:rsidRDefault="00893382" w:rsidP="00185A0C">
            <w:pPr>
              <w:snapToGrid w:val="0"/>
              <w:jc w:val="both"/>
              <w:rPr>
                <w:rFonts w:ascii="標楷體" w:eastAsia="標楷體" w:hAnsi="標楷體"/>
                <w:szCs w:val="24"/>
              </w:rPr>
            </w:pPr>
            <w:r w:rsidRPr="00D50341">
              <w:rPr>
                <w:rFonts w:ascii="標楷體" w:eastAsia="標楷體" w:hAnsi="標楷體" w:hint="eastAsia"/>
                <w:szCs w:val="24"/>
              </w:rPr>
              <w:t>依據金管會107年11月8日金</w:t>
            </w:r>
            <w:proofErr w:type="gramStart"/>
            <w:r w:rsidRPr="00D50341">
              <w:rPr>
                <w:rFonts w:ascii="標楷體" w:eastAsia="標楷體" w:hAnsi="標楷體" w:hint="eastAsia"/>
                <w:szCs w:val="24"/>
              </w:rPr>
              <w:t>管銀國</w:t>
            </w:r>
            <w:proofErr w:type="gramEnd"/>
            <w:r w:rsidRPr="00D50341">
              <w:rPr>
                <w:rFonts w:ascii="標楷體" w:eastAsia="標楷體" w:hAnsi="標楷體" w:hint="eastAsia"/>
                <w:szCs w:val="24"/>
              </w:rPr>
              <w:t>字第10702741852號函示，</w:t>
            </w:r>
            <w:r w:rsidR="000B550D" w:rsidRPr="00D50341">
              <w:rPr>
                <w:rFonts w:ascii="標楷體" w:eastAsia="標楷體" w:hAnsi="標楷體" w:hint="eastAsia"/>
                <w:szCs w:val="24"/>
              </w:rPr>
              <w:t>增訂匯款應確認客戶身分之範圍</w:t>
            </w:r>
            <w:r w:rsidRPr="00D50341">
              <w:rPr>
                <w:rFonts w:ascii="標楷體" w:eastAsia="標楷體" w:hAnsi="標楷體" w:hint="eastAsia"/>
                <w:szCs w:val="24"/>
              </w:rPr>
              <w:t>、程序及文件、免出示身分證明文件情形及處理方式</w:t>
            </w:r>
            <w:r w:rsidR="00752A9E" w:rsidRPr="00D50341">
              <w:rPr>
                <w:rFonts w:ascii="標楷體" w:eastAsia="標楷體" w:hAnsi="標楷體" w:hint="eastAsia"/>
                <w:szCs w:val="24"/>
              </w:rPr>
              <w:t>。</w:t>
            </w:r>
          </w:p>
        </w:tc>
      </w:tr>
      <w:tr w:rsidR="00D50341" w:rsidRPr="00D50341" w:rsidTr="00754C86">
        <w:trPr>
          <w:jc w:val="center"/>
        </w:trPr>
        <w:tc>
          <w:tcPr>
            <w:tcW w:w="3490" w:type="dxa"/>
          </w:tcPr>
          <w:p w:rsidR="000B550D" w:rsidRPr="00D50341" w:rsidRDefault="00893382" w:rsidP="00185A0C">
            <w:pPr>
              <w:snapToGrid w:val="0"/>
              <w:ind w:left="482" w:hanging="482"/>
              <w:jc w:val="both"/>
              <w:rPr>
                <w:rFonts w:ascii="標楷體" w:eastAsia="標楷體" w:hAnsi="標楷體"/>
                <w:szCs w:val="24"/>
              </w:rPr>
            </w:pPr>
            <w:r w:rsidRPr="00D50341">
              <w:rPr>
                <w:rFonts w:ascii="標楷體" w:eastAsia="標楷體" w:hAnsi="標楷體" w:hint="eastAsia"/>
                <w:szCs w:val="24"/>
              </w:rPr>
              <w:t>五</w:t>
            </w:r>
            <w:r w:rsidR="000B550D" w:rsidRPr="00D50341">
              <w:rPr>
                <w:rFonts w:ascii="標楷體" w:eastAsia="標楷體" w:hAnsi="標楷體" w:hint="eastAsia"/>
                <w:szCs w:val="24"/>
              </w:rPr>
              <w:t>、金融機構受理臨櫃無</w:t>
            </w:r>
            <w:proofErr w:type="gramStart"/>
            <w:r w:rsidR="000B550D" w:rsidRPr="00D50341">
              <w:rPr>
                <w:rFonts w:ascii="標楷體" w:eastAsia="標楷體" w:hAnsi="標楷體" w:hint="eastAsia"/>
                <w:szCs w:val="24"/>
              </w:rPr>
              <w:t>摺</w:t>
            </w:r>
            <w:proofErr w:type="gramEnd"/>
            <w:r w:rsidR="000B550D" w:rsidRPr="00D50341">
              <w:rPr>
                <w:rFonts w:ascii="標楷體" w:eastAsia="標楷體" w:hAnsi="標楷體" w:hint="eastAsia"/>
                <w:szCs w:val="24"/>
              </w:rPr>
              <w:t>存款案件時，</w:t>
            </w:r>
            <w:r w:rsidR="00A82AF0" w:rsidRPr="00D50341">
              <w:rPr>
                <w:rFonts w:ascii="標楷體" w:eastAsia="標楷體" w:hAnsi="標楷體" w:hint="eastAsia"/>
                <w:szCs w:val="24"/>
              </w:rPr>
              <w:t>應請客戶出示身分證明文件並</w:t>
            </w:r>
            <w:r w:rsidR="000B550D" w:rsidRPr="00D50341">
              <w:rPr>
                <w:rFonts w:ascii="標楷體" w:eastAsia="標楷體" w:hAnsi="標楷體" w:hint="eastAsia"/>
                <w:szCs w:val="24"/>
              </w:rPr>
              <w:t>確認客戶身分(包括存款人或其代理人)之範圍、程序及文件</w:t>
            </w:r>
            <w:r w:rsidR="00EB3A13" w:rsidRPr="00D50341">
              <w:rPr>
                <w:rFonts w:ascii="標楷體" w:eastAsia="標楷體" w:hAnsi="標楷體" w:hint="eastAsia"/>
                <w:szCs w:val="24"/>
              </w:rPr>
              <w:t>與免出示文件之例外情形，規範</w:t>
            </w:r>
            <w:r w:rsidR="000B550D" w:rsidRPr="00D50341">
              <w:rPr>
                <w:rFonts w:ascii="標楷體" w:eastAsia="標楷體" w:hAnsi="標楷體" w:hint="eastAsia"/>
                <w:szCs w:val="24"/>
              </w:rPr>
              <w:t>如</w:t>
            </w:r>
            <w:r w:rsidR="00EB3A13" w:rsidRPr="00D50341">
              <w:rPr>
                <w:rFonts w:ascii="標楷體" w:eastAsia="標楷體" w:hAnsi="標楷體" w:hint="eastAsia"/>
                <w:szCs w:val="24"/>
              </w:rPr>
              <w:t>後</w:t>
            </w:r>
            <w:r w:rsidR="000B550D" w:rsidRPr="00D50341">
              <w:rPr>
                <w:rFonts w:ascii="標楷體" w:eastAsia="標楷體" w:hAnsi="標楷體" w:hint="eastAsia"/>
                <w:szCs w:val="24"/>
              </w:rPr>
              <w:t>：</w:t>
            </w:r>
          </w:p>
          <w:p w:rsidR="000B550D" w:rsidRPr="00D50341" w:rsidRDefault="000B550D" w:rsidP="00185A0C">
            <w:pPr>
              <w:pStyle w:val="ae"/>
              <w:numPr>
                <w:ilvl w:val="1"/>
                <w:numId w:val="15"/>
              </w:numPr>
              <w:snapToGrid w:val="0"/>
              <w:ind w:leftChars="0" w:left="888" w:hanging="724"/>
              <w:jc w:val="both"/>
              <w:rPr>
                <w:rFonts w:ascii="標楷體" w:eastAsia="標楷體" w:hAnsi="標楷體"/>
                <w:szCs w:val="24"/>
              </w:rPr>
            </w:pPr>
            <w:r w:rsidRPr="00D50341">
              <w:rPr>
                <w:rFonts w:ascii="標楷體" w:eastAsia="標楷體" w:hAnsi="標楷體" w:hint="eastAsia"/>
                <w:szCs w:val="24"/>
              </w:rPr>
              <w:t>範圍：</w:t>
            </w:r>
          </w:p>
          <w:p w:rsidR="003477F0" w:rsidRPr="00D50341" w:rsidRDefault="00614EFB" w:rsidP="00185A0C">
            <w:pPr>
              <w:snapToGrid w:val="0"/>
              <w:ind w:left="881"/>
              <w:jc w:val="both"/>
              <w:rPr>
                <w:rFonts w:ascii="標楷體" w:eastAsia="標楷體" w:hAnsi="標楷體"/>
                <w:szCs w:val="24"/>
              </w:rPr>
            </w:pPr>
            <w:r w:rsidRPr="00D50341">
              <w:rPr>
                <w:rFonts w:ascii="標楷體" w:eastAsia="標楷體" w:hAnsi="標楷體" w:cs="標楷體" w:hint="eastAsia"/>
                <w:szCs w:val="24"/>
              </w:rPr>
              <w:t>限</w:t>
            </w:r>
            <w:r w:rsidR="00A82AF0" w:rsidRPr="00D50341">
              <w:rPr>
                <w:rFonts w:ascii="標楷體" w:eastAsia="標楷體" w:hAnsi="標楷體" w:cs="標楷體" w:hint="eastAsia"/>
                <w:szCs w:val="24"/>
              </w:rPr>
              <w:t>活期</w:t>
            </w:r>
            <w:r w:rsidR="000B550D" w:rsidRPr="00D50341">
              <w:rPr>
                <w:rFonts w:ascii="標楷體" w:eastAsia="標楷體" w:hAnsi="標楷體" w:hint="eastAsia"/>
                <w:szCs w:val="24"/>
              </w:rPr>
              <w:t>存款，由客戶臨櫃辦理之</w:t>
            </w:r>
            <w:r w:rsidRPr="00D50341">
              <w:rPr>
                <w:rFonts w:ascii="標楷體" w:eastAsia="標楷體" w:hAnsi="標楷體" w:cs="標楷體"/>
                <w:szCs w:val="24"/>
              </w:rPr>
              <w:t>現金</w:t>
            </w:r>
            <w:r w:rsidR="000B550D" w:rsidRPr="00D50341">
              <w:rPr>
                <w:rFonts w:ascii="標楷體" w:eastAsia="標楷體" w:hAnsi="標楷體" w:hint="eastAsia"/>
                <w:szCs w:val="24"/>
              </w:rPr>
              <w:t>無</w:t>
            </w:r>
            <w:proofErr w:type="gramStart"/>
            <w:r w:rsidR="000B550D" w:rsidRPr="00D50341">
              <w:rPr>
                <w:rFonts w:ascii="標楷體" w:eastAsia="標楷體" w:hAnsi="標楷體" w:hint="eastAsia"/>
                <w:szCs w:val="24"/>
              </w:rPr>
              <w:t>摺</w:t>
            </w:r>
            <w:proofErr w:type="gramEnd"/>
            <w:r w:rsidR="000B550D" w:rsidRPr="00D50341">
              <w:rPr>
                <w:rFonts w:ascii="標楷體" w:eastAsia="標楷體" w:hAnsi="標楷體" w:hint="eastAsia"/>
                <w:szCs w:val="24"/>
              </w:rPr>
              <w:t>存款交易</w:t>
            </w:r>
            <w:r w:rsidR="006778CE" w:rsidRPr="00D50341">
              <w:rPr>
                <w:rFonts w:ascii="標楷體" w:eastAsia="標楷體" w:hAnsi="標楷體" w:hint="eastAsia"/>
                <w:szCs w:val="24"/>
              </w:rPr>
              <w:t>，不含轉帳交易</w:t>
            </w:r>
            <w:r w:rsidR="000B550D" w:rsidRPr="00D50341">
              <w:rPr>
                <w:rFonts w:ascii="標楷體" w:eastAsia="標楷體" w:hAnsi="標楷體" w:hint="eastAsia"/>
                <w:szCs w:val="24"/>
              </w:rPr>
              <w:t>。</w:t>
            </w:r>
          </w:p>
          <w:p w:rsidR="000B550D" w:rsidRPr="00D50341" w:rsidRDefault="000B550D" w:rsidP="00185A0C">
            <w:pPr>
              <w:pStyle w:val="ae"/>
              <w:numPr>
                <w:ilvl w:val="1"/>
                <w:numId w:val="15"/>
              </w:numPr>
              <w:snapToGrid w:val="0"/>
              <w:ind w:leftChars="0" w:left="902" w:hanging="738"/>
              <w:jc w:val="both"/>
              <w:rPr>
                <w:rFonts w:ascii="標楷體" w:eastAsia="標楷體" w:hAnsi="標楷體"/>
                <w:szCs w:val="24"/>
              </w:rPr>
            </w:pPr>
            <w:r w:rsidRPr="00D50341">
              <w:rPr>
                <w:rFonts w:ascii="標楷體" w:eastAsia="標楷體" w:hAnsi="標楷體" w:hint="eastAsia"/>
                <w:szCs w:val="24"/>
              </w:rPr>
              <w:t>程序及文件：</w:t>
            </w:r>
          </w:p>
          <w:p w:rsidR="006C0FF0" w:rsidRPr="00D50341" w:rsidRDefault="00296E87" w:rsidP="00185A0C">
            <w:pPr>
              <w:pStyle w:val="ae"/>
              <w:numPr>
                <w:ilvl w:val="0"/>
                <w:numId w:val="19"/>
              </w:numPr>
              <w:snapToGrid w:val="0"/>
              <w:ind w:leftChars="0" w:left="902" w:hanging="414"/>
              <w:jc w:val="both"/>
              <w:rPr>
                <w:rFonts w:ascii="標楷體" w:eastAsia="標楷體" w:hAnsi="標楷體"/>
                <w:szCs w:val="24"/>
              </w:rPr>
            </w:pPr>
            <w:r w:rsidRPr="00D50341">
              <w:rPr>
                <w:rFonts w:ascii="標楷體" w:eastAsia="標楷體" w:hAnsi="標楷體" w:hint="eastAsia"/>
                <w:szCs w:val="24"/>
              </w:rPr>
              <w:t>無</w:t>
            </w:r>
            <w:proofErr w:type="gramStart"/>
            <w:r w:rsidRPr="00D50341">
              <w:rPr>
                <w:rFonts w:ascii="標楷體" w:eastAsia="標楷體" w:hAnsi="標楷體" w:hint="eastAsia"/>
                <w:szCs w:val="24"/>
              </w:rPr>
              <w:t>摺</w:t>
            </w:r>
            <w:proofErr w:type="gramEnd"/>
            <w:r w:rsidRPr="00D50341">
              <w:rPr>
                <w:rFonts w:ascii="標楷體" w:eastAsia="標楷體" w:hAnsi="標楷體" w:hint="eastAsia"/>
                <w:szCs w:val="24"/>
              </w:rPr>
              <w:t>存款單</w:t>
            </w:r>
            <w:r w:rsidR="000B550D" w:rsidRPr="00D50341">
              <w:rPr>
                <w:rFonts w:ascii="標楷體" w:eastAsia="標楷體" w:hAnsi="標楷體" w:hint="eastAsia"/>
                <w:szCs w:val="24"/>
              </w:rPr>
              <w:t>應</w:t>
            </w:r>
            <w:r w:rsidR="009B2BA0" w:rsidRPr="00D50341">
              <w:rPr>
                <w:rFonts w:ascii="標楷體" w:eastAsia="標楷體" w:hAnsi="標楷體" w:hint="eastAsia"/>
                <w:szCs w:val="24"/>
              </w:rPr>
              <w:t>含</w:t>
            </w:r>
            <w:r w:rsidR="000B550D" w:rsidRPr="00D50341">
              <w:rPr>
                <w:rFonts w:ascii="標楷體" w:eastAsia="標楷體" w:hAnsi="標楷體" w:hint="eastAsia"/>
                <w:szCs w:val="24"/>
              </w:rPr>
              <w:t>存款人姓名、身分證號碼</w:t>
            </w:r>
            <w:r w:rsidR="00E24480" w:rsidRPr="00D50341">
              <w:rPr>
                <w:rFonts w:ascii="標楷體" w:eastAsia="標楷體" w:hAnsi="標楷體" w:hint="eastAsia"/>
              </w:rPr>
              <w:t>（或統一證號）</w:t>
            </w:r>
            <w:r w:rsidR="00EF6954" w:rsidRPr="00D50341">
              <w:rPr>
                <w:rFonts w:ascii="標楷體" w:eastAsia="標楷體" w:hAnsi="標楷體" w:hint="eastAsia"/>
                <w:szCs w:val="24"/>
              </w:rPr>
              <w:t>及</w:t>
            </w:r>
            <w:r w:rsidR="000B550D" w:rsidRPr="00D50341">
              <w:rPr>
                <w:rFonts w:ascii="標楷體" w:eastAsia="標楷體" w:hAnsi="標楷體" w:hint="eastAsia"/>
                <w:szCs w:val="24"/>
              </w:rPr>
              <w:t>電話</w:t>
            </w:r>
            <w:r w:rsidR="00E97D31" w:rsidRPr="00D50341">
              <w:rPr>
                <w:rFonts w:ascii="標楷體" w:eastAsia="標楷體" w:hAnsi="標楷體" w:hint="eastAsia"/>
                <w:szCs w:val="24"/>
              </w:rPr>
              <w:t>（或地址）等資料。</w:t>
            </w:r>
          </w:p>
          <w:p w:rsidR="00761418" w:rsidRPr="00D50341" w:rsidRDefault="00FD2EDD" w:rsidP="00185A0C">
            <w:pPr>
              <w:pStyle w:val="ae"/>
              <w:numPr>
                <w:ilvl w:val="0"/>
                <w:numId w:val="19"/>
              </w:numPr>
              <w:snapToGrid w:val="0"/>
              <w:ind w:leftChars="0" w:left="902" w:hanging="414"/>
              <w:jc w:val="both"/>
              <w:rPr>
                <w:rFonts w:ascii="標楷體" w:eastAsia="標楷體" w:hAnsi="標楷體"/>
                <w:szCs w:val="24"/>
              </w:rPr>
            </w:pPr>
            <w:r w:rsidRPr="00D50341">
              <w:rPr>
                <w:rFonts w:ascii="標楷體" w:eastAsia="標楷體" w:hAnsi="標楷體" w:hint="eastAsia"/>
                <w:szCs w:val="24"/>
              </w:rPr>
              <w:t>若為</w:t>
            </w:r>
            <w:r w:rsidR="00F50803" w:rsidRPr="00D50341">
              <w:rPr>
                <w:rFonts w:ascii="標楷體" w:eastAsia="標楷體" w:hAnsi="標楷體" w:hint="eastAsia"/>
                <w:szCs w:val="24"/>
              </w:rPr>
              <w:t>存款戶本人辦理無</w:t>
            </w:r>
            <w:proofErr w:type="gramStart"/>
            <w:r w:rsidR="00F50803" w:rsidRPr="00D50341">
              <w:rPr>
                <w:rFonts w:ascii="標楷體" w:eastAsia="標楷體" w:hAnsi="標楷體" w:hint="eastAsia"/>
                <w:szCs w:val="24"/>
              </w:rPr>
              <w:t>摺</w:t>
            </w:r>
            <w:proofErr w:type="gramEnd"/>
            <w:r w:rsidR="00F50803" w:rsidRPr="00D50341">
              <w:rPr>
                <w:rFonts w:ascii="標楷體" w:eastAsia="標楷體" w:hAnsi="標楷體" w:hint="eastAsia"/>
                <w:szCs w:val="24"/>
              </w:rPr>
              <w:t>存款者，</w:t>
            </w:r>
            <w:r w:rsidR="009A4445" w:rsidRPr="00D50341">
              <w:rPr>
                <w:rFonts w:ascii="標楷體" w:eastAsia="標楷體" w:hAnsi="標楷體" w:hint="eastAsia"/>
                <w:szCs w:val="24"/>
              </w:rPr>
              <w:t>如</w:t>
            </w:r>
            <w:proofErr w:type="gramStart"/>
            <w:r w:rsidR="002361D3" w:rsidRPr="00D50341">
              <w:rPr>
                <w:rFonts w:ascii="標楷體" w:eastAsia="標楷體" w:hAnsi="標楷體" w:hint="eastAsia"/>
                <w:szCs w:val="24"/>
              </w:rPr>
              <w:t>金融機構</w:t>
            </w:r>
            <w:r w:rsidR="00FD55C7" w:rsidRPr="00D50341">
              <w:rPr>
                <w:rFonts w:ascii="標楷體" w:eastAsia="標楷體" w:hAnsi="標楷體" w:hint="eastAsia"/>
                <w:szCs w:val="24"/>
              </w:rPr>
              <w:t>已</w:t>
            </w:r>
            <w:r w:rsidR="002361D3" w:rsidRPr="00D50341">
              <w:rPr>
                <w:rFonts w:ascii="標楷體" w:eastAsia="標楷體" w:hAnsi="標楷體" w:hint="eastAsia"/>
                <w:szCs w:val="24"/>
              </w:rPr>
              <w:t>留有</w:t>
            </w:r>
            <w:proofErr w:type="gramEnd"/>
            <w:r w:rsidR="00F50803" w:rsidRPr="00D50341">
              <w:rPr>
                <w:rFonts w:ascii="標楷體" w:eastAsia="標楷體" w:hAnsi="標楷體" w:hint="eastAsia"/>
                <w:szCs w:val="24"/>
              </w:rPr>
              <w:t>存款戶本人</w:t>
            </w:r>
            <w:r w:rsidR="002361D3" w:rsidRPr="00D50341">
              <w:rPr>
                <w:rFonts w:ascii="標楷體" w:eastAsia="標楷體" w:hAnsi="標楷體" w:hint="eastAsia"/>
                <w:szCs w:val="24"/>
              </w:rPr>
              <w:t>身分資料紀錄</w:t>
            </w:r>
            <w:r w:rsidR="00FD55C7" w:rsidRPr="00D50341">
              <w:rPr>
                <w:rFonts w:ascii="標楷體" w:eastAsia="標楷體" w:hAnsi="標楷體" w:hint="eastAsia"/>
                <w:szCs w:val="24"/>
              </w:rPr>
              <w:t>並</w:t>
            </w:r>
            <w:r w:rsidR="00F50803" w:rsidRPr="00D50341">
              <w:rPr>
                <w:rFonts w:ascii="標楷體" w:eastAsia="標楷體" w:hAnsi="標楷體" w:hint="eastAsia"/>
                <w:szCs w:val="24"/>
              </w:rPr>
              <w:t>可據以核對</w:t>
            </w:r>
            <w:r w:rsidR="009A4445" w:rsidRPr="00D50341">
              <w:rPr>
                <w:rFonts w:ascii="標楷體" w:eastAsia="標楷體" w:hAnsi="標楷體" w:hint="eastAsia"/>
                <w:szCs w:val="24"/>
              </w:rPr>
              <w:t>存款戶本人</w:t>
            </w:r>
            <w:r w:rsidR="00F50803" w:rsidRPr="00D50341">
              <w:rPr>
                <w:rFonts w:ascii="標楷體" w:eastAsia="標楷體" w:hAnsi="標楷體" w:hint="eastAsia"/>
                <w:szCs w:val="24"/>
              </w:rPr>
              <w:t>身分</w:t>
            </w:r>
            <w:r w:rsidR="009A4445" w:rsidRPr="00D50341">
              <w:rPr>
                <w:rFonts w:ascii="標楷體" w:eastAsia="標楷體" w:hAnsi="標楷體" w:hint="eastAsia"/>
                <w:szCs w:val="24"/>
              </w:rPr>
              <w:t>者</w:t>
            </w:r>
            <w:r w:rsidR="00F50803" w:rsidRPr="00D50341">
              <w:rPr>
                <w:rFonts w:ascii="標楷體" w:eastAsia="標楷體" w:hAnsi="標楷體" w:hint="eastAsia"/>
                <w:szCs w:val="24"/>
              </w:rPr>
              <w:t>，得</w:t>
            </w:r>
            <w:r w:rsidR="00E24480" w:rsidRPr="00D50341">
              <w:rPr>
                <w:rFonts w:ascii="標楷體" w:eastAsia="標楷體" w:hAnsi="標楷體" w:hint="eastAsia"/>
                <w:szCs w:val="24"/>
              </w:rPr>
              <w:t>於無</w:t>
            </w:r>
            <w:proofErr w:type="gramStart"/>
            <w:r w:rsidR="00E24480" w:rsidRPr="00D50341">
              <w:rPr>
                <w:rFonts w:ascii="標楷體" w:eastAsia="標楷體" w:hAnsi="標楷體" w:hint="eastAsia"/>
                <w:szCs w:val="24"/>
              </w:rPr>
              <w:t>摺</w:t>
            </w:r>
            <w:proofErr w:type="gramEnd"/>
            <w:r w:rsidR="00E24480" w:rsidRPr="00D50341">
              <w:rPr>
                <w:rFonts w:ascii="標楷體" w:eastAsia="標楷體" w:hAnsi="標楷體" w:hint="eastAsia"/>
                <w:szCs w:val="24"/>
              </w:rPr>
              <w:t>存</w:t>
            </w:r>
            <w:r w:rsidR="00296E87" w:rsidRPr="00D50341">
              <w:rPr>
                <w:rFonts w:ascii="標楷體" w:eastAsia="標楷體" w:hAnsi="標楷體" w:hint="eastAsia"/>
                <w:szCs w:val="24"/>
              </w:rPr>
              <w:t>款單</w:t>
            </w:r>
            <w:r w:rsidR="00FD55C7" w:rsidRPr="00D50341">
              <w:rPr>
                <w:rFonts w:ascii="標楷體" w:eastAsia="標楷體" w:hAnsi="標楷體" w:hint="eastAsia"/>
                <w:szCs w:val="24"/>
              </w:rPr>
              <w:t>註記</w:t>
            </w:r>
            <w:r w:rsidR="002361D3" w:rsidRPr="00D50341">
              <w:rPr>
                <w:rFonts w:ascii="標楷體" w:eastAsia="標楷體" w:hAnsi="標楷體" w:hint="eastAsia"/>
                <w:szCs w:val="24"/>
              </w:rPr>
              <w:t>存款戶本人辦理之</w:t>
            </w:r>
            <w:r w:rsidR="00FD55C7" w:rsidRPr="00D50341">
              <w:rPr>
                <w:rFonts w:ascii="標楷體" w:eastAsia="標楷體" w:hAnsi="標楷體" w:hint="eastAsia"/>
                <w:szCs w:val="24"/>
              </w:rPr>
              <w:t>紀錄</w:t>
            </w:r>
            <w:r w:rsidR="002361D3" w:rsidRPr="00D50341">
              <w:rPr>
                <w:rFonts w:ascii="標楷體" w:eastAsia="標楷體" w:hAnsi="標楷體" w:hint="eastAsia"/>
                <w:szCs w:val="24"/>
              </w:rPr>
              <w:t>後</w:t>
            </w:r>
            <w:r w:rsidR="006C0FF0" w:rsidRPr="00D50341">
              <w:rPr>
                <w:rFonts w:ascii="標楷體" w:eastAsia="標楷體" w:hAnsi="標楷體" w:hint="eastAsia"/>
                <w:szCs w:val="24"/>
              </w:rPr>
              <w:t>，</w:t>
            </w:r>
            <w:r w:rsidR="00F50803" w:rsidRPr="00D50341">
              <w:rPr>
                <w:rFonts w:ascii="標楷體" w:eastAsia="標楷體" w:hAnsi="標楷體" w:hint="eastAsia"/>
                <w:szCs w:val="24"/>
              </w:rPr>
              <w:t>免</w:t>
            </w:r>
            <w:r w:rsidR="00E24480" w:rsidRPr="00D50341">
              <w:rPr>
                <w:rFonts w:ascii="標楷體" w:eastAsia="標楷體" w:hAnsi="標楷體" w:hint="eastAsia"/>
                <w:szCs w:val="24"/>
              </w:rPr>
              <w:t>再</w:t>
            </w:r>
            <w:r w:rsidR="002361D3" w:rsidRPr="00D50341">
              <w:rPr>
                <w:rFonts w:ascii="標楷體" w:eastAsia="標楷體" w:hAnsi="標楷體" w:hint="eastAsia"/>
                <w:szCs w:val="24"/>
              </w:rPr>
              <w:t>於無</w:t>
            </w:r>
            <w:proofErr w:type="gramStart"/>
            <w:r w:rsidR="002361D3" w:rsidRPr="00D50341">
              <w:rPr>
                <w:rFonts w:ascii="標楷體" w:eastAsia="標楷體" w:hAnsi="標楷體" w:hint="eastAsia"/>
                <w:szCs w:val="24"/>
              </w:rPr>
              <w:t>摺</w:t>
            </w:r>
            <w:proofErr w:type="gramEnd"/>
            <w:r w:rsidR="002361D3" w:rsidRPr="00D50341">
              <w:rPr>
                <w:rFonts w:ascii="標楷體" w:eastAsia="標楷體" w:hAnsi="標楷體" w:hint="eastAsia"/>
                <w:szCs w:val="24"/>
              </w:rPr>
              <w:t>存款單</w:t>
            </w:r>
            <w:r w:rsidR="00E24480" w:rsidRPr="00D50341">
              <w:rPr>
                <w:rFonts w:ascii="標楷體" w:eastAsia="標楷體" w:hAnsi="標楷體" w:hint="eastAsia"/>
                <w:szCs w:val="24"/>
              </w:rPr>
              <w:t>留存其姓名、身分證號碼</w:t>
            </w:r>
            <w:r w:rsidR="00E24480" w:rsidRPr="00D50341">
              <w:rPr>
                <w:rFonts w:ascii="標楷體" w:eastAsia="標楷體" w:hAnsi="標楷體" w:hint="eastAsia"/>
              </w:rPr>
              <w:t>（或統一證號）</w:t>
            </w:r>
            <w:r w:rsidR="00E24480" w:rsidRPr="00D50341">
              <w:rPr>
                <w:rFonts w:ascii="標楷體" w:eastAsia="標楷體" w:hAnsi="標楷體" w:hint="eastAsia"/>
                <w:szCs w:val="24"/>
              </w:rPr>
              <w:t>及電話</w:t>
            </w:r>
            <w:r w:rsidR="00DA5C5C" w:rsidRPr="00D50341">
              <w:rPr>
                <w:rFonts w:ascii="標楷體" w:eastAsia="標楷體" w:hAnsi="標楷體" w:hint="eastAsia"/>
                <w:szCs w:val="24"/>
              </w:rPr>
              <w:t>（或地址）</w:t>
            </w:r>
            <w:r w:rsidR="00E24480" w:rsidRPr="00D50341">
              <w:rPr>
                <w:rFonts w:ascii="標楷體" w:eastAsia="標楷體" w:hAnsi="標楷體" w:hint="eastAsia"/>
                <w:szCs w:val="24"/>
              </w:rPr>
              <w:lastRenderedPageBreak/>
              <w:t>等資料</w:t>
            </w:r>
            <w:r w:rsidR="002361D3" w:rsidRPr="00D50341">
              <w:rPr>
                <w:rFonts w:ascii="標楷體" w:eastAsia="標楷體" w:hAnsi="標楷體" w:hint="eastAsia"/>
                <w:szCs w:val="24"/>
              </w:rPr>
              <w:t>。</w:t>
            </w:r>
          </w:p>
          <w:p w:rsidR="000B550D" w:rsidRPr="00D50341" w:rsidRDefault="00FD2EDD" w:rsidP="00185A0C">
            <w:pPr>
              <w:pStyle w:val="ae"/>
              <w:numPr>
                <w:ilvl w:val="0"/>
                <w:numId w:val="19"/>
              </w:numPr>
              <w:snapToGrid w:val="0"/>
              <w:ind w:leftChars="0" w:left="902" w:hanging="414"/>
              <w:jc w:val="both"/>
              <w:rPr>
                <w:rFonts w:ascii="標楷體" w:eastAsia="標楷體" w:hAnsi="標楷體"/>
                <w:szCs w:val="24"/>
              </w:rPr>
            </w:pPr>
            <w:r w:rsidRPr="00D50341">
              <w:rPr>
                <w:rFonts w:ascii="標楷體" w:eastAsia="標楷體" w:hAnsi="標楷體" w:cs="標楷體" w:hint="eastAsia"/>
                <w:szCs w:val="24"/>
              </w:rPr>
              <w:t>若為</w:t>
            </w:r>
            <w:r w:rsidR="00E24480" w:rsidRPr="00D50341">
              <w:rPr>
                <w:rFonts w:ascii="標楷體" w:eastAsia="標楷體" w:hAnsi="標楷體" w:cs="標楷體" w:hint="eastAsia"/>
                <w:szCs w:val="24"/>
              </w:rPr>
              <w:t>非存款戶本人辦理</w:t>
            </w:r>
            <w:r w:rsidRPr="00D50341">
              <w:rPr>
                <w:rFonts w:ascii="標楷體" w:eastAsia="標楷體" w:hAnsi="標楷體" w:cs="標楷體"/>
                <w:szCs w:val="24"/>
              </w:rPr>
              <w:t>新臺幣三萬元以上無</w:t>
            </w:r>
            <w:proofErr w:type="gramStart"/>
            <w:r w:rsidRPr="00D50341">
              <w:rPr>
                <w:rFonts w:ascii="標楷體" w:eastAsia="標楷體" w:hAnsi="標楷體" w:cs="標楷體"/>
                <w:szCs w:val="24"/>
              </w:rPr>
              <w:t>摺</w:t>
            </w:r>
            <w:proofErr w:type="gramEnd"/>
            <w:r w:rsidRPr="00D50341">
              <w:rPr>
                <w:rFonts w:ascii="標楷體" w:eastAsia="標楷體" w:hAnsi="標楷體" w:cs="標楷體"/>
                <w:szCs w:val="24"/>
              </w:rPr>
              <w:t>存款</w:t>
            </w:r>
            <w:r w:rsidR="000B550D" w:rsidRPr="00D50341">
              <w:rPr>
                <w:rFonts w:ascii="標楷體" w:eastAsia="標楷體" w:hAnsi="標楷體" w:cs="標楷體" w:hint="eastAsia"/>
                <w:szCs w:val="24"/>
              </w:rPr>
              <w:t>者：</w:t>
            </w:r>
          </w:p>
          <w:p w:rsidR="001B053B" w:rsidRPr="00D50341" w:rsidRDefault="00F716F5" w:rsidP="00185A0C">
            <w:pPr>
              <w:pStyle w:val="ae"/>
              <w:numPr>
                <w:ilvl w:val="2"/>
                <w:numId w:val="19"/>
              </w:numPr>
              <w:snapToGrid w:val="0"/>
              <w:ind w:leftChars="0" w:left="1364" w:hanging="672"/>
              <w:jc w:val="both"/>
              <w:rPr>
                <w:rFonts w:ascii="Times New Roman" w:eastAsia="標楷體" w:hAnsi="Times New Roman" w:cs="Times New Roman"/>
                <w:szCs w:val="24"/>
              </w:rPr>
            </w:pPr>
            <w:r w:rsidRPr="00D50341">
              <w:rPr>
                <w:rFonts w:ascii="標楷體" w:eastAsia="標楷體" w:hAnsi="標楷體" w:hint="eastAsia"/>
                <w:szCs w:val="24"/>
              </w:rPr>
              <w:t>於</w:t>
            </w:r>
            <w:r w:rsidR="00296E87" w:rsidRPr="00D50341">
              <w:rPr>
                <w:rFonts w:ascii="標楷體" w:eastAsia="標楷體" w:hAnsi="標楷體" w:hint="eastAsia"/>
                <w:szCs w:val="24"/>
              </w:rPr>
              <w:t>無</w:t>
            </w:r>
            <w:proofErr w:type="gramStart"/>
            <w:r w:rsidR="00296E87" w:rsidRPr="00D50341">
              <w:rPr>
                <w:rFonts w:ascii="標楷體" w:eastAsia="標楷體" w:hAnsi="標楷體" w:hint="eastAsia"/>
                <w:szCs w:val="24"/>
              </w:rPr>
              <w:t>摺</w:t>
            </w:r>
            <w:proofErr w:type="gramEnd"/>
            <w:r w:rsidR="00296E87" w:rsidRPr="00D50341">
              <w:rPr>
                <w:rFonts w:ascii="標楷體" w:eastAsia="標楷體" w:hAnsi="標楷體" w:hint="eastAsia"/>
                <w:szCs w:val="24"/>
              </w:rPr>
              <w:t>存款單</w:t>
            </w:r>
            <w:r w:rsidR="000B550D" w:rsidRPr="00D50341">
              <w:rPr>
                <w:rFonts w:ascii="Times New Roman" w:eastAsia="標楷體" w:hAnsi="Times New Roman" w:cs="Times New Roman"/>
                <w:szCs w:val="24"/>
              </w:rPr>
              <w:t>上</w:t>
            </w:r>
            <w:r w:rsidRPr="00D50341">
              <w:rPr>
                <w:rFonts w:ascii="Times New Roman" w:eastAsia="標楷體" w:hAnsi="Times New Roman" w:cs="Times New Roman" w:hint="eastAsia"/>
                <w:szCs w:val="24"/>
              </w:rPr>
              <w:t>應</w:t>
            </w:r>
            <w:r w:rsidR="000B550D" w:rsidRPr="00D50341">
              <w:rPr>
                <w:rFonts w:ascii="Times New Roman" w:eastAsia="標楷體" w:hAnsi="Times New Roman" w:cs="Times New Roman"/>
                <w:szCs w:val="24"/>
              </w:rPr>
              <w:t>註</w:t>
            </w:r>
            <w:r w:rsidR="00EB3A13" w:rsidRPr="00D50341">
              <w:rPr>
                <w:rFonts w:ascii="Times New Roman" w:eastAsia="標楷體" w:hAnsi="Times New Roman" w:cs="Times New Roman" w:hint="eastAsia"/>
                <w:szCs w:val="24"/>
              </w:rPr>
              <w:t>明</w:t>
            </w:r>
            <w:r w:rsidR="000B550D" w:rsidRPr="00D50341">
              <w:rPr>
                <w:rFonts w:ascii="Times New Roman" w:eastAsia="標楷體" w:hAnsi="Times New Roman" w:cs="Times New Roman"/>
                <w:szCs w:val="24"/>
              </w:rPr>
              <w:t>存款人之姓名、身分證號碼（或統一證號）及電話</w:t>
            </w:r>
            <w:r w:rsidR="00DA5C5C" w:rsidRPr="00D50341">
              <w:rPr>
                <w:rFonts w:ascii="標楷體" w:eastAsia="標楷體" w:hAnsi="標楷體" w:hint="eastAsia"/>
                <w:szCs w:val="24"/>
              </w:rPr>
              <w:t>（或地址）</w:t>
            </w:r>
            <w:r w:rsidR="00D5050F" w:rsidRPr="00D50341">
              <w:rPr>
                <w:rFonts w:ascii="標楷體" w:eastAsia="標楷體" w:hAnsi="標楷體" w:hint="eastAsia"/>
                <w:szCs w:val="24"/>
              </w:rPr>
              <w:t>等資料</w:t>
            </w:r>
            <w:r w:rsidR="00FD2EDD" w:rsidRPr="00D50341">
              <w:rPr>
                <w:rFonts w:ascii="Times New Roman" w:eastAsia="標楷體" w:hAnsi="Times New Roman" w:cs="Times New Roman" w:hint="eastAsia"/>
                <w:szCs w:val="24"/>
              </w:rPr>
              <w:t>，</w:t>
            </w:r>
            <w:r w:rsidR="000B550D" w:rsidRPr="00D50341">
              <w:rPr>
                <w:rFonts w:ascii="Times New Roman" w:eastAsia="標楷體" w:hAnsi="Times New Roman" w:cs="Times New Roman"/>
                <w:szCs w:val="24"/>
              </w:rPr>
              <w:t>存款行應核對存款人之身分與</w:t>
            </w:r>
            <w:r w:rsidR="00296E87" w:rsidRPr="00D50341">
              <w:rPr>
                <w:rFonts w:ascii="標楷體" w:eastAsia="標楷體" w:hAnsi="標楷體" w:hint="eastAsia"/>
                <w:szCs w:val="24"/>
              </w:rPr>
              <w:t>無</w:t>
            </w:r>
            <w:proofErr w:type="gramStart"/>
            <w:r w:rsidR="00296E87" w:rsidRPr="00D50341">
              <w:rPr>
                <w:rFonts w:ascii="標楷體" w:eastAsia="標楷體" w:hAnsi="標楷體" w:hint="eastAsia"/>
                <w:szCs w:val="24"/>
              </w:rPr>
              <w:t>摺</w:t>
            </w:r>
            <w:proofErr w:type="gramEnd"/>
            <w:r w:rsidR="00296E87" w:rsidRPr="00D50341">
              <w:rPr>
                <w:rFonts w:ascii="標楷體" w:eastAsia="標楷體" w:hAnsi="標楷體" w:hint="eastAsia"/>
                <w:szCs w:val="24"/>
              </w:rPr>
              <w:t>存款單</w:t>
            </w:r>
            <w:r w:rsidR="000B550D" w:rsidRPr="00D50341">
              <w:rPr>
                <w:rFonts w:ascii="Times New Roman" w:eastAsia="標楷體" w:hAnsi="Times New Roman" w:cs="Times New Roman"/>
                <w:szCs w:val="24"/>
              </w:rPr>
              <w:t>填寫之資料相符。</w:t>
            </w:r>
          </w:p>
          <w:p w:rsidR="001B053B" w:rsidRPr="00D50341" w:rsidRDefault="001B053B" w:rsidP="00185A0C">
            <w:pPr>
              <w:pStyle w:val="ae"/>
              <w:numPr>
                <w:ilvl w:val="2"/>
                <w:numId w:val="19"/>
              </w:numPr>
              <w:snapToGrid w:val="0"/>
              <w:ind w:leftChars="0" w:left="1364" w:hanging="672"/>
              <w:jc w:val="both"/>
              <w:rPr>
                <w:rFonts w:ascii="Times New Roman" w:eastAsia="標楷體" w:hAnsi="Times New Roman" w:cs="Times New Roman"/>
                <w:szCs w:val="24"/>
              </w:rPr>
            </w:pPr>
            <w:r w:rsidRPr="00D50341">
              <w:rPr>
                <w:rFonts w:ascii="標楷體" w:eastAsia="標楷體" w:hAnsi="標楷體" w:hint="eastAsia"/>
              </w:rPr>
              <w:t>若為代理人辦理時，於</w:t>
            </w:r>
            <w:r w:rsidR="00296E87" w:rsidRPr="00D50341">
              <w:rPr>
                <w:rFonts w:ascii="標楷體" w:eastAsia="標楷體" w:hAnsi="標楷體" w:hint="eastAsia"/>
                <w:szCs w:val="24"/>
              </w:rPr>
              <w:t>無</w:t>
            </w:r>
            <w:proofErr w:type="gramStart"/>
            <w:r w:rsidR="00296E87" w:rsidRPr="00D50341">
              <w:rPr>
                <w:rFonts w:ascii="標楷體" w:eastAsia="標楷體" w:hAnsi="標楷體" w:hint="eastAsia"/>
                <w:szCs w:val="24"/>
              </w:rPr>
              <w:t>摺</w:t>
            </w:r>
            <w:proofErr w:type="gramEnd"/>
            <w:r w:rsidR="00296E87" w:rsidRPr="00D50341">
              <w:rPr>
                <w:rFonts w:ascii="標楷體" w:eastAsia="標楷體" w:hAnsi="標楷體" w:hint="eastAsia"/>
                <w:szCs w:val="24"/>
              </w:rPr>
              <w:t>存款單</w:t>
            </w:r>
            <w:r w:rsidRPr="00D50341">
              <w:rPr>
                <w:rFonts w:ascii="標楷體" w:eastAsia="標楷體" w:hAnsi="標楷體" w:hint="eastAsia"/>
              </w:rPr>
              <w:t>上</w:t>
            </w:r>
            <w:r w:rsidR="00FD2EDD" w:rsidRPr="00D50341">
              <w:rPr>
                <w:rFonts w:ascii="標楷體" w:eastAsia="標楷體" w:hAnsi="標楷體" w:hint="eastAsia"/>
              </w:rPr>
              <w:t>應</w:t>
            </w:r>
            <w:r w:rsidRPr="00D50341">
              <w:rPr>
                <w:rFonts w:ascii="Times New Roman" w:eastAsia="標楷體" w:hAnsi="Times New Roman" w:cs="Times New Roman" w:hint="eastAsia"/>
                <w:szCs w:val="24"/>
              </w:rPr>
              <w:t>註</w:t>
            </w:r>
            <w:r w:rsidR="00EB3A13" w:rsidRPr="00D50341">
              <w:rPr>
                <w:rFonts w:ascii="Times New Roman" w:eastAsia="標楷體" w:hAnsi="Times New Roman" w:cs="Times New Roman" w:hint="eastAsia"/>
                <w:szCs w:val="24"/>
              </w:rPr>
              <w:t>明</w:t>
            </w:r>
            <w:r w:rsidRPr="00D50341">
              <w:rPr>
                <w:rFonts w:ascii="標楷體" w:eastAsia="標楷體" w:hAnsi="標楷體" w:hint="eastAsia"/>
              </w:rPr>
              <w:t>代理人姓名及身分證號碼（或統一證號）</w:t>
            </w:r>
            <w:r w:rsidR="00D5050F" w:rsidRPr="00D50341">
              <w:rPr>
                <w:rFonts w:ascii="標楷體" w:eastAsia="標楷體" w:hAnsi="標楷體" w:hint="eastAsia"/>
              </w:rPr>
              <w:t>，存款行僅需核對代理人身分。</w:t>
            </w:r>
          </w:p>
          <w:p w:rsidR="000B550D" w:rsidRPr="00D50341" w:rsidRDefault="000B550D" w:rsidP="00185A0C">
            <w:pPr>
              <w:pStyle w:val="ae"/>
              <w:numPr>
                <w:ilvl w:val="0"/>
                <w:numId w:val="19"/>
              </w:numPr>
              <w:snapToGrid w:val="0"/>
              <w:ind w:leftChars="0" w:left="902" w:hanging="414"/>
              <w:jc w:val="both"/>
              <w:rPr>
                <w:rFonts w:ascii="標楷體" w:eastAsia="標楷體" w:hAnsi="標楷體" w:cs="標楷體"/>
                <w:szCs w:val="24"/>
              </w:rPr>
            </w:pPr>
            <w:r w:rsidRPr="00D50341">
              <w:rPr>
                <w:rFonts w:ascii="標楷體" w:eastAsia="標楷體" w:hAnsi="標楷體" w:cs="標楷體" w:hint="eastAsia"/>
                <w:szCs w:val="24"/>
              </w:rPr>
              <w:t>非存款戶本人辦理未達</w:t>
            </w:r>
            <w:r w:rsidRPr="00D50341">
              <w:rPr>
                <w:rFonts w:ascii="標楷體" w:eastAsia="標楷體" w:hAnsi="標楷體" w:cs="標楷體"/>
                <w:szCs w:val="24"/>
              </w:rPr>
              <w:t>新臺幣</w:t>
            </w:r>
            <w:proofErr w:type="gramStart"/>
            <w:r w:rsidRPr="00D50341">
              <w:rPr>
                <w:rFonts w:ascii="標楷體" w:eastAsia="標楷體" w:hAnsi="標楷體" w:cs="標楷體"/>
                <w:szCs w:val="24"/>
              </w:rPr>
              <w:t>三</w:t>
            </w:r>
            <w:proofErr w:type="gramEnd"/>
            <w:r w:rsidRPr="00D50341">
              <w:rPr>
                <w:rFonts w:ascii="標楷體" w:eastAsia="標楷體" w:hAnsi="標楷體" w:cs="標楷體"/>
                <w:szCs w:val="24"/>
              </w:rPr>
              <w:t>萬元</w:t>
            </w:r>
            <w:r w:rsidRPr="00D50341">
              <w:rPr>
                <w:rFonts w:ascii="標楷體" w:eastAsia="標楷體" w:hAnsi="標楷體" w:cs="標楷體" w:hint="eastAsia"/>
                <w:szCs w:val="24"/>
              </w:rPr>
              <w:t>之</w:t>
            </w:r>
            <w:r w:rsidRPr="00D50341">
              <w:rPr>
                <w:rFonts w:ascii="標楷體" w:eastAsia="標楷體" w:hAnsi="標楷體" w:cs="標楷體"/>
                <w:szCs w:val="24"/>
              </w:rPr>
              <w:t>無</w:t>
            </w:r>
            <w:proofErr w:type="gramStart"/>
            <w:r w:rsidRPr="00D50341">
              <w:rPr>
                <w:rFonts w:ascii="標楷體" w:eastAsia="標楷體" w:hAnsi="標楷體" w:cs="標楷體"/>
                <w:szCs w:val="24"/>
              </w:rPr>
              <w:t>摺</w:t>
            </w:r>
            <w:proofErr w:type="gramEnd"/>
            <w:r w:rsidRPr="00D50341">
              <w:rPr>
                <w:rFonts w:ascii="標楷體" w:eastAsia="標楷體" w:hAnsi="標楷體" w:cs="標楷體"/>
                <w:szCs w:val="24"/>
              </w:rPr>
              <w:t>存款</w:t>
            </w:r>
            <w:r w:rsidRPr="00D50341">
              <w:rPr>
                <w:rFonts w:ascii="標楷體" w:eastAsia="標楷體" w:hAnsi="標楷體" w:cs="標楷體" w:hint="eastAsia"/>
                <w:szCs w:val="24"/>
              </w:rPr>
              <w:t>者，於</w:t>
            </w:r>
            <w:r w:rsidR="00296E87" w:rsidRPr="00D50341">
              <w:rPr>
                <w:rFonts w:ascii="標楷體" w:eastAsia="標楷體" w:hAnsi="標楷體" w:cs="標楷體" w:hint="eastAsia"/>
                <w:szCs w:val="24"/>
              </w:rPr>
              <w:t>無</w:t>
            </w:r>
            <w:proofErr w:type="gramStart"/>
            <w:r w:rsidR="00296E87" w:rsidRPr="00D50341">
              <w:rPr>
                <w:rFonts w:ascii="標楷體" w:eastAsia="標楷體" w:hAnsi="標楷體" w:cs="標楷體" w:hint="eastAsia"/>
                <w:szCs w:val="24"/>
              </w:rPr>
              <w:t>摺</w:t>
            </w:r>
            <w:proofErr w:type="gramEnd"/>
            <w:r w:rsidR="00296E87" w:rsidRPr="00D50341">
              <w:rPr>
                <w:rFonts w:ascii="標楷體" w:eastAsia="標楷體" w:hAnsi="標楷體" w:cs="標楷體" w:hint="eastAsia"/>
                <w:szCs w:val="24"/>
              </w:rPr>
              <w:t>存款單</w:t>
            </w:r>
            <w:r w:rsidRPr="00D50341">
              <w:rPr>
                <w:rFonts w:ascii="標楷體" w:eastAsia="標楷體" w:hAnsi="標楷體" w:cs="標楷體" w:hint="eastAsia"/>
                <w:szCs w:val="24"/>
              </w:rPr>
              <w:t>上</w:t>
            </w:r>
            <w:r w:rsidR="00F716F5" w:rsidRPr="00D50341">
              <w:rPr>
                <w:rFonts w:ascii="標楷體" w:eastAsia="標楷體" w:hAnsi="標楷體" w:cs="標楷體" w:hint="eastAsia"/>
                <w:szCs w:val="24"/>
              </w:rPr>
              <w:t>應</w:t>
            </w:r>
            <w:r w:rsidRPr="00D50341">
              <w:rPr>
                <w:rFonts w:ascii="Times New Roman" w:eastAsia="標楷體" w:hAnsi="Times New Roman" w:cs="Times New Roman" w:hint="eastAsia"/>
                <w:szCs w:val="24"/>
              </w:rPr>
              <w:t>註</w:t>
            </w:r>
            <w:r w:rsidR="00361554" w:rsidRPr="00D50341">
              <w:rPr>
                <w:rFonts w:ascii="Times New Roman" w:eastAsia="標楷體" w:hAnsi="Times New Roman" w:cs="Times New Roman" w:hint="eastAsia"/>
                <w:szCs w:val="24"/>
              </w:rPr>
              <w:t>明</w:t>
            </w:r>
            <w:r w:rsidRPr="00D50341">
              <w:rPr>
                <w:rFonts w:ascii="標楷體" w:eastAsia="標楷體" w:hAnsi="標楷體" w:cs="標楷體" w:hint="eastAsia"/>
                <w:szCs w:val="24"/>
              </w:rPr>
              <w:t>存款人或代理人之姓名及電話</w:t>
            </w:r>
            <w:r w:rsidR="001329AC" w:rsidRPr="00D50341">
              <w:rPr>
                <w:rFonts w:ascii="標楷體" w:eastAsia="標楷體" w:hAnsi="標楷體" w:cs="標楷體" w:hint="eastAsia"/>
                <w:szCs w:val="24"/>
              </w:rPr>
              <w:t>。</w:t>
            </w:r>
          </w:p>
          <w:p w:rsidR="001B053B" w:rsidRPr="00D50341" w:rsidRDefault="001B053B" w:rsidP="00185A0C">
            <w:pPr>
              <w:pStyle w:val="ae"/>
              <w:numPr>
                <w:ilvl w:val="0"/>
                <w:numId w:val="19"/>
              </w:numPr>
              <w:snapToGrid w:val="0"/>
              <w:ind w:leftChars="0" w:left="902" w:hanging="414"/>
              <w:jc w:val="both"/>
              <w:rPr>
                <w:rFonts w:ascii="標楷體" w:eastAsia="標楷體" w:hAnsi="標楷體" w:cs="標楷體"/>
                <w:szCs w:val="24"/>
              </w:rPr>
            </w:pPr>
            <w:r w:rsidRPr="00D50341">
              <w:rPr>
                <w:rFonts w:ascii="標楷體" w:eastAsia="標楷體" w:hAnsi="標楷體" w:cs="標楷體" w:hint="eastAsia"/>
                <w:szCs w:val="24"/>
              </w:rPr>
              <w:t>法人、獨資、團體或合夥事業為存款人時，則填具該法人、獨資、團體或合夥事業之</w:t>
            </w:r>
            <w:r w:rsidR="003D5756" w:rsidRPr="00D50341">
              <w:rPr>
                <w:rFonts w:ascii="標楷體" w:eastAsia="標楷體" w:hAnsi="標楷體" w:cs="標楷體" w:hint="eastAsia"/>
                <w:szCs w:val="24"/>
              </w:rPr>
              <w:t>資料</w:t>
            </w:r>
            <w:r w:rsidRPr="00D50341">
              <w:rPr>
                <w:rFonts w:ascii="標楷體" w:eastAsia="標楷體" w:hAnsi="標楷體" w:cs="標楷體" w:hint="eastAsia"/>
                <w:szCs w:val="24"/>
              </w:rPr>
              <w:t>，其由負責人或會計或出納或其他第三人等辦理無</w:t>
            </w:r>
            <w:proofErr w:type="gramStart"/>
            <w:r w:rsidRPr="00D50341">
              <w:rPr>
                <w:rFonts w:ascii="標楷體" w:eastAsia="標楷體" w:hAnsi="標楷體" w:cs="標楷體" w:hint="eastAsia"/>
                <w:szCs w:val="24"/>
              </w:rPr>
              <w:t>摺</w:t>
            </w:r>
            <w:proofErr w:type="gramEnd"/>
            <w:r w:rsidRPr="00D50341">
              <w:rPr>
                <w:rFonts w:ascii="標楷體" w:eastAsia="標楷體" w:hAnsi="標楷體" w:cs="標楷體" w:hint="eastAsia"/>
                <w:szCs w:val="24"/>
              </w:rPr>
              <w:t>存款者，該等代表人</w:t>
            </w:r>
            <w:r w:rsidR="00B519E5" w:rsidRPr="00D50341">
              <w:rPr>
                <w:rFonts w:ascii="標楷體" w:eastAsia="標楷體" w:hAnsi="標楷體" w:cs="標楷體" w:hint="eastAsia"/>
                <w:szCs w:val="24"/>
              </w:rPr>
              <w:t>或</w:t>
            </w:r>
            <w:r w:rsidRPr="00D50341">
              <w:rPr>
                <w:rFonts w:ascii="標楷體" w:eastAsia="標楷體" w:hAnsi="標楷體" w:cs="標楷體" w:hint="eastAsia"/>
                <w:szCs w:val="24"/>
              </w:rPr>
              <w:t>代理人資料亦應填寫</w:t>
            </w:r>
            <w:r w:rsidR="003D5756" w:rsidRPr="00D50341">
              <w:rPr>
                <w:rFonts w:ascii="標楷體" w:eastAsia="標楷體" w:hAnsi="標楷體" w:cs="標楷體" w:hint="eastAsia"/>
                <w:szCs w:val="24"/>
              </w:rPr>
              <w:t>；達新臺幣三萬元以上者，應核對代表人</w:t>
            </w:r>
            <w:r w:rsidR="00B519E5" w:rsidRPr="00D50341">
              <w:rPr>
                <w:rFonts w:ascii="標楷體" w:eastAsia="標楷體" w:hAnsi="標楷體" w:cs="標楷體" w:hint="eastAsia"/>
                <w:szCs w:val="24"/>
              </w:rPr>
              <w:t>或</w:t>
            </w:r>
            <w:r w:rsidR="003D5756" w:rsidRPr="00D50341">
              <w:rPr>
                <w:rFonts w:ascii="標楷體" w:eastAsia="標楷體" w:hAnsi="標楷體" w:cs="標楷體" w:hint="eastAsia"/>
                <w:szCs w:val="24"/>
              </w:rPr>
              <w:t>代理人身分。</w:t>
            </w:r>
          </w:p>
          <w:p w:rsidR="000B550D" w:rsidRPr="00D50341" w:rsidRDefault="000B550D" w:rsidP="00185A0C">
            <w:pPr>
              <w:pStyle w:val="ae"/>
              <w:numPr>
                <w:ilvl w:val="0"/>
                <w:numId w:val="19"/>
              </w:numPr>
              <w:snapToGrid w:val="0"/>
              <w:ind w:leftChars="0" w:left="902" w:hanging="414"/>
              <w:jc w:val="both"/>
              <w:rPr>
                <w:rFonts w:ascii="標楷體" w:eastAsia="標楷體" w:hAnsi="標楷體" w:cs="標楷體"/>
                <w:szCs w:val="24"/>
              </w:rPr>
            </w:pPr>
            <w:r w:rsidRPr="00D50341">
              <w:rPr>
                <w:rFonts w:ascii="標楷體" w:eastAsia="標楷體" w:hAnsi="標楷體" w:cs="標楷體" w:hint="eastAsia"/>
                <w:szCs w:val="24"/>
              </w:rPr>
              <w:t>存款人或代理人之身分證件須具照片足供辨識且載明身分證號碼（或統一證號）者，如國民身分證、健保卡、護照、居留證、駕照等文件。</w:t>
            </w:r>
          </w:p>
          <w:p w:rsidR="006778CE" w:rsidRPr="00D50341" w:rsidRDefault="00E13BAE" w:rsidP="00185A0C">
            <w:pPr>
              <w:pStyle w:val="ae"/>
              <w:numPr>
                <w:ilvl w:val="0"/>
                <w:numId w:val="25"/>
              </w:numPr>
              <w:snapToGrid w:val="0"/>
              <w:ind w:leftChars="0" w:left="874" w:hanging="770"/>
              <w:jc w:val="both"/>
              <w:rPr>
                <w:rFonts w:ascii="標楷體" w:eastAsia="標楷體" w:hAnsi="標楷體"/>
                <w:szCs w:val="24"/>
              </w:rPr>
            </w:pPr>
            <w:r w:rsidRPr="00D50341">
              <w:rPr>
                <w:rFonts w:ascii="標楷體" w:eastAsia="標楷體" w:hAnsi="標楷體" w:hint="eastAsia"/>
                <w:szCs w:val="24"/>
              </w:rPr>
              <w:t>存</w:t>
            </w:r>
            <w:r w:rsidR="006778CE" w:rsidRPr="00D50341">
              <w:rPr>
                <w:rFonts w:ascii="標楷體" w:eastAsia="標楷體" w:hAnsi="標楷體" w:hint="eastAsia"/>
                <w:szCs w:val="24"/>
              </w:rPr>
              <w:t>款人或其代理人得免</w:t>
            </w:r>
            <w:r w:rsidR="006778CE" w:rsidRPr="00D50341">
              <w:rPr>
                <w:rFonts w:ascii="標楷體" w:eastAsia="標楷體" w:hAnsi="標楷體" w:hint="eastAsia"/>
                <w:szCs w:val="24"/>
              </w:rPr>
              <w:lastRenderedPageBreak/>
              <w:t>出示身分證明文件情形及處理方式：</w:t>
            </w:r>
          </w:p>
          <w:p w:rsidR="00471A0B" w:rsidRPr="00D50341" w:rsidRDefault="00471A0B" w:rsidP="00185A0C">
            <w:pPr>
              <w:pStyle w:val="ae"/>
              <w:numPr>
                <w:ilvl w:val="0"/>
                <w:numId w:val="27"/>
              </w:numPr>
              <w:snapToGrid w:val="0"/>
              <w:ind w:leftChars="0" w:left="888" w:hanging="478"/>
              <w:jc w:val="both"/>
              <w:rPr>
                <w:rFonts w:ascii="標楷體" w:eastAsia="標楷體" w:hAnsi="標楷體"/>
                <w:szCs w:val="24"/>
              </w:rPr>
            </w:pPr>
            <w:r w:rsidRPr="00D50341">
              <w:rPr>
                <w:rFonts w:ascii="標楷體" w:eastAsia="標楷體" w:hAnsi="標楷體" w:cs="標楷體" w:hint="eastAsia"/>
                <w:szCs w:val="24"/>
              </w:rPr>
              <w:t>未達新臺幣</w:t>
            </w:r>
            <w:proofErr w:type="gramStart"/>
            <w:r w:rsidRPr="00D50341">
              <w:rPr>
                <w:rFonts w:ascii="標楷體" w:eastAsia="標楷體" w:hAnsi="標楷體" w:cs="標楷體" w:hint="eastAsia"/>
                <w:szCs w:val="24"/>
              </w:rPr>
              <w:t>三</w:t>
            </w:r>
            <w:proofErr w:type="gramEnd"/>
            <w:r w:rsidRPr="00D50341">
              <w:rPr>
                <w:rFonts w:ascii="標楷體" w:eastAsia="標楷體" w:hAnsi="標楷體" w:cs="標楷體"/>
                <w:szCs w:val="24"/>
              </w:rPr>
              <w:t>萬元之國內</w:t>
            </w:r>
            <w:r w:rsidRPr="00D50341">
              <w:rPr>
                <w:rFonts w:ascii="標楷體" w:eastAsia="標楷體" w:hAnsi="標楷體" w:cs="標楷體" w:hint="eastAsia"/>
                <w:szCs w:val="24"/>
              </w:rPr>
              <w:t>無</w:t>
            </w:r>
            <w:proofErr w:type="gramStart"/>
            <w:r w:rsidRPr="00D50341">
              <w:rPr>
                <w:rFonts w:ascii="標楷體" w:eastAsia="標楷體" w:hAnsi="標楷體" w:cs="標楷體" w:hint="eastAsia"/>
                <w:szCs w:val="24"/>
              </w:rPr>
              <w:t>摺</w:t>
            </w:r>
            <w:proofErr w:type="gramEnd"/>
            <w:r w:rsidRPr="00D50341">
              <w:rPr>
                <w:rFonts w:ascii="標楷體" w:eastAsia="標楷體" w:hAnsi="標楷體" w:cs="標楷體" w:hint="eastAsia"/>
                <w:szCs w:val="24"/>
              </w:rPr>
              <w:t>存款</w:t>
            </w:r>
            <w:r w:rsidR="00B42C19" w:rsidRPr="00D50341">
              <w:rPr>
                <w:rFonts w:ascii="標楷體" w:eastAsia="標楷體" w:hAnsi="標楷體" w:cs="標楷體" w:hint="eastAsia"/>
                <w:szCs w:val="24"/>
              </w:rPr>
              <w:t>。</w:t>
            </w:r>
          </w:p>
          <w:p w:rsidR="00DA5C5C" w:rsidRPr="00D50341" w:rsidRDefault="00471A0B" w:rsidP="00185A0C">
            <w:pPr>
              <w:pStyle w:val="ae"/>
              <w:numPr>
                <w:ilvl w:val="0"/>
                <w:numId w:val="27"/>
              </w:numPr>
              <w:snapToGrid w:val="0"/>
              <w:ind w:leftChars="0" w:left="888" w:hanging="478"/>
              <w:jc w:val="both"/>
              <w:rPr>
                <w:rFonts w:ascii="標楷體" w:eastAsia="標楷體" w:hAnsi="標楷體"/>
                <w:szCs w:val="24"/>
              </w:rPr>
            </w:pPr>
            <w:r w:rsidRPr="00D50341">
              <w:rPr>
                <w:rFonts w:ascii="標楷體" w:eastAsia="標楷體" w:hAnsi="標楷體" w:cs="標楷體"/>
                <w:szCs w:val="24"/>
              </w:rPr>
              <w:t>新臺幣三萬元以上、</w:t>
            </w:r>
            <w:r w:rsidRPr="00D50341">
              <w:rPr>
                <w:rFonts w:ascii="標楷體" w:eastAsia="標楷體" w:hAnsi="標楷體" w:cs="標楷體" w:hint="eastAsia"/>
                <w:szCs w:val="24"/>
              </w:rPr>
              <w:t>未達</w:t>
            </w:r>
            <w:r w:rsidRPr="00D50341">
              <w:rPr>
                <w:rFonts w:ascii="標楷體" w:eastAsia="標楷體" w:hAnsi="標楷體" w:cs="標楷體"/>
                <w:szCs w:val="24"/>
              </w:rPr>
              <w:t>五十萬元之</w:t>
            </w:r>
            <w:r w:rsidR="00FD2EDD" w:rsidRPr="00D50341">
              <w:rPr>
                <w:rFonts w:ascii="標楷體" w:eastAsia="標楷體" w:hAnsi="標楷體" w:cs="標楷體" w:hint="eastAsia"/>
                <w:szCs w:val="24"/>
              </w:rPr>
              <w:t>無</w:t>
            </w:r>
            <w:proofErr w:type="gramStart"/>
            <w:r w:rsidR="00FD2EDD" w:rsidRPr="00D50341">
              <w:rPr>
                <w:rFonts w:ascii="標楷體" w:eastAsia="標楷體" w:hAnsi="標楷體" w:cs="標楷體" w:hint="eastAsia"/>
                <w:szCs w:val="24"/>
              </w:rPr>
              <w:t>摺</w:t>
            </w:r>
            <w:proofErr w:type="gramEnd"/>
            <w:r w:rsidR="00FD2EDD" w:rsidRPr="00D50341">
              <w:rPr>
                <w:rFonts w:ascii="標楷體" w:eastAsia="標楷體" w:hAnsi="標楷體" w:cs="標楷體" w:hint="eastAsia"/>
                <w:szCs w:val="24"/>
              </w:rPr>
              <w:t>存款</w:t>
            </w:r>
            <w:r w:rsidR="00FC2452" w:rsidRPr="00D50341">
              <w:rPr>
                <w:rFonts w:ascii="標楷體" w:eastAsia="標楷體" w:hAnsi="標楷體" w:cs="標楷體" w:hint="eastAsia"/>
                <w:szCs w:val="24"/>
              </w:rPr>
              <w:t>，</w:t>
            </w:r>
            <w:r w:rsidR="00B42C19" w:rsidRPr="00D50341">
              <w:rPr>
                <w:rFonts w:ascii="標楷體" w:eastAsia="標楷體" w:hAnsi="標楷體" w:hint="eastAsia"/>
                <w:szCs w:val="24"/>
              </w:rPr>
              <w:t>存款戶本人、</w:t>
            </w:r>
            <w:r w:rsidR="00FC2452" w:rsidRPr="00D50341">
              <w:rPr>
                <w:rFonts w:ascii="標楷體" w:eastAsia="標楷體" w:hAnsi="標楷體" w:hint="eastAsia"/>
                <w:szCs w:val="24"/>
              </w:rPr>
              <w:t>非存款戶本人或代理人</w:t>
            </w:r>
            <w:r w:rsidR="00E13BAE" w:rsidRPr="00D50341">
              <w:rPr>
                <w:rFonts w:ascii="標楷體" w:eastAsia="標楷體" w:hAnsi="標楷體" w:hint="eastAsia"/>
                <w:szCs w:val="24"/>
              </w:rPr>
              <w:t>辦理者，如為該金融機構認識之客戶，</w:t>
            </w:r>
            <w:r w:rsidR="0036534A" w:rsidRPr="00D50341">
              <w:rPr>
                <w:rFonts w:ascii="標楷體" w:eastAsia="標楷體" w:hAnsi="標楷體" w:hint="eastAsia"/>
                <w:szCs w:val="24"/>
              </w:rPr>
              <w:t>並</w:t>
            </w:r>
            <w:r w:rsidR="00E13BAE" w:rsidRPr="00D50341">
              <w:rPr>
                <w:rFonts w:ascii="標楷體" w:eastAsia="標楷體" w:hAnsi="標楷體" w:hint="eastAsia"/>
                <w:szCs w:val="24"/>
              </w:rPr>
              <w:t>在該金融機構留有身分資料紀錄者，得免出示身分證明文件，該金融機構可依據留存之身分紀錄，核對無</w:t>
            </w:r>
            <w:proofErr w:type="gramStart"/>
            <w:r w:rsidR="00E13BAE" w:rsidRPr="00D50341">
              <w:rPr>
                <w:rFonts w:ascii="標楷體" w:eastAsia="標楷體" w:hAnsi="標楷體" w:hint="eastAsia"/>
                <w:szCs w:val="24"/>
              </w:rPr>
              <w:t>摺</w:t>
            </w:r>
            <w:proofErr w:type="gramEnd"/>
            <w:r w:rsidR="00E13BAE" w:rsidRPr="00D50341">
              <w:rPr>
                <w:rFonts w:ascii="標楷體" w:eastAsia="標楷體" w:hAnsi="標楷體" w:hint="eastAsia"/>
                <w:szCs w:val="24"/>
              </w:rPr>
              <w:t>存款單填寫之資料。</w:t>
            </w:r>
          </w:p>
          <w:p w:rsidR="00737DCE" w:rsidRPr="00D50341" w:rsidRDefault="00EB3A13" w:rsidP="00185A0C">
            <w:pPr>
              <w:snapToGrid w:val="0"/>
              <w:ind w:left="410"/>
              <w:jc w:val="both"/>
              <w:rPr>
                <w:rFonts w:ascii="標楷體" w:eastAsia="標楷體" w:hAnsi="標楷體"/>
                <w:szCs w:val="24"/>
              </w:rPr>
            </w:pPr>
            <w:r w:rsidRPr="00D50341">
              <w:rPr>
                <w:rFonts w:eastAsia="標楷體" w:hint="eastAsia"/>
                <w:szCs w:val="24"/>
              </w:rPr>
              <w:t>客戶</w:t>
            </w:r>
            <w:r w:rsidRPr="00D50341">
              <w:rPr>
                <w:rFonts w:eastAsia="標楷體"/>
                <w:szCs w:val="24"/>
              </w:rPr>
              <w:t>臨櫃辦理繳納</w:t>
            </w:r>
            <w:r w:rsidRPr="00D50341">
              <w:rPr>
                <w:rFonts w:ascii="標楷體" w:eastAsia="標楷體" w:hAnsi="標楷體" w:hint="eastAsia"/>
                <w:szCs w:val="24"/>
              </w:rPr>
              <w:t>各類代收稅/費/款業務及公用事業費</w:t>
            </w:r>
            <w:r w:rsidR="00737DCE" w:rsidRPr="00D50341">
              <w:rPr>
                <w:rFonts w:ascii="標楷體" w:eastAsia="標楷體" w:hAnsi="標楷體" w:hint="eastAsia"/>
                <w:szCs w:val="24"/>
              </w:rPr>
              <w:t>，</w:t>
            </w:r>
            <w:r w:rsidR="00112684" w:rsidRPr="00D50341">
              <w:rPr>
                <w:rFonts w:ascii="標楷體" w:eastAsia="標楷體" w:hAnsi="標楷體" w:hint="eastAsia"/>
                <w:szCs w:val="24"/>
              </w:rPr>
              <w:t>及金融機構依已簽訂委託合約及因本身業務需求所辦理之無</w:t>
            </w:r>
            <w:proofErr w:type="gramStart"/>
            <w:r w:rsidR="00112684" w:rsidRPr="00D50341">
              <w:rPr>
                <w:rFonts w:ascii="標楷體" w:eastAsia="標楷體" w:hAnsi="標楷體" w:hint="eastAsia"/>
                <w:szCs w:val="24"/>
              </w:rPr>
              <w:t>摺</w:t>
            </w:r>
            <w:proofErr w:type="gramEnd"/>
            <w:r w:rsidR="00112684" w:rsidRPr="00D50341">
              <w:rPr>
                <w:rFonts w:ascii="標楷體" w:eastAsia="標楷體" w:hAnsi="標楷體" w:hint="eastAsia"/>
                <w:szCs w:val="24"/>
              </w:rPr>
              <w:t>交易，</w:t>
            </w:r>
            <w:r w:rsidR="00737DCE" w:rsidRPr="00D50341">
              <w:rPr>
                <w:rFonts w:ascii="標楷體" w:eastAsia="標楷體" w:hAnsi="標楷體" w:hint="eastAsia"/>
                <w:szCs w:val="24"/>
              </w:rPr>
              <w:t>非屬本規範適用範圍</w:t>
            </w:r>
            <w:r w:rsidR="007019F0" w:rsidRPr="00D50341">
              <w:rPr>
                <w:rFonts w:ascii="標楷體" w:eastAsia="標楷體" w:hAnsi="標楷體" w:hint="eastAsia"/>
                <w:szCs w:val="24"/>
              </w:rPr>
              <w:t>。</w:t>
            </w:r>
          </w:p>
        </w:tc>
        <w:tc>
          <w:tcPr>
            <w:tcW w:w="3168" w:type="dxa"/>
          </w:tcPr>
          <w:p w:rsidR="000B550D" w:rsidRPr="00D50341" w:rsidRDefault="000B550D" w:rsidP="00185A0C">
            <w:pPr>
              <w:pStyle w:val="aa"/>
              <w:ind w:leftChars="0" w:left="0"/>
              <w:jc w:val="both"/>
              <w:rPr>
                <w:rFonts w:ascii="標楷體" w:eastAsia="標楷體" w:hAnsi="標楷體"/>
                <w:szCs w:val="24"/>
              </w:rPr>
            </w:pPr>
          </w:p>
        </w:tc>
        <w:tc>
          <w:tcPr>
            <w:tcW w:w="2693" w:type="dxa"/>
          </w:tcPr>
          <w:p w:rsidR="005D3C63" w:rsidRPr="00D50341" w:rsidRDefault="00EB1408" w:rsidP="00185A0C">
            <w:pPr>
              <w:pStyle w:val="ae"/>
              <w:numPr>
                <w:ilvl w:val="1"/>
                <w:numId w:val="19"/>
              </w:numPr>
              <w:snapToGrid w:val="0"/>
              <w:ind w:leftChars="0" w:left="487" w:hanging="487"/>
              <w:jc w:val="both"/>
              <w:rPr>
                <w:rFonts w:ascii="標楷體" w:eastAsia="標楷體" w:hAnsi="標楷體"/>
                <w:szCs w:val="24"/>
              </w:rPr>
            </w:pPr>
            <w:r w:rsidRPr="00D50341">
              <w:rPr>
                <w:rFonts w:ascii="標楷體" w:eastAsia="標楷體" w:hAnsi="標楷體" w:hint="eastAsia"/>
                <w:szCs w:val="24"/>
                <w:u w:val="single"/>
              </w:rPr>
              <w:t>本</w:t>
            </w:r>
            <w:r w:rsidR="00FB22BB" w:rsidRPr="00D50341">
              <w:rPr>
                <w:rFonts w:ascii="標楷體" w:eastAsia="標楷體" w:hAnsi="標楷體" w:hint="eastAsia"/>
                <w:szCs w:val="24"/>
                <w:u w:val="single"/>
              </w:rPr>
              <w:t>點</w:t>
            </w:r>
            <w:r w:rsidR="005D3C63" w:rsidRPr="00D50341">
              <w:rPr>
                <w:rFonts w:ascii="標楷體" w:eastAsia="標楷體" w:hAnsi="標楷體" w:hint="eastAsia"/>
                <w:szCs w:val="24"/>
                <w:u w:val="single"/>
              </w:rPr>
              <w:t>新增</w:t>
            </w:r>
            <w:r w:rsidR="00752A9E" w:rsidRPr="00D50341">
              <w:rPr>
                <w:rFonts w:ascii="標楷體" w:eastAsia="標楷體" w:hAnsi="標楷體" w:hint="eastAsia"/>
                <w:szCs w:val="24"/>
              </w:rPr>
              <w:t>。</w:t>
            </w:r>
          </w:p>
          <w:p w:rsidR="000B550D" w:rsidRDefault="004C5743" w:rsidP="00185A0C">
            <w:pPr>
              <w:pStyle w:val="ae"/>
              <w:numPr>
                <w:ilvl w:val="1"/>
                <w:numId w:val="19"/>
              </w:numPr>
              <w:snapToGrid w:val="0"/>
              <w:ind w:leftChars="0" w:left="487" w:hanging="487"/>
              <w:jc w:val="both"/>
              <w:rPr>
                <w:rFonts w:ascii="標楷體" w:eastAsia="標楷體" w:hAnsi="標楷體"/>
                <w:szCs w:val="24"/>
              </w:rPr>
            </w:pPr>
            <w:r w:rsidRPr="00D50341">
              <w:rPr>
                <w:rFonts w:ascii="標楷體" w:eastAsia="標楷體" w:hAnsi="標楷體" w:hint="eastAsia"/>
                <w:szCs w:val="24"/>
              </w:rPr>
              <w:t>依據</w:t>
            </w:r>
            <w:r w:rsidR="00112684" w:rsidRPr="00D50341">
              <w:rPr>
                <w:rFonts w:ascii="標楷體" w:eastAsia="標楷體" w:hAnsi="標楷體" w:hint="eastAsia"/>
                <w:szCs w:val="24"/>
              </w:rPr>
              <w:t>金管會</w:t>
            </w:r>
            <w:r w:rsidR="00B16C3F" w:rsidRPr="00D50341">
              <w:rPr>
                <w:rFonts w:ascii="標楷體" w:eastAsia="標楷體" w:hAnsi="標楷體" w:hint="eastAsia"/>
                <w:szCs w:val="24"/>
              </w:rPr>
              <w:t>107年11月8日金</w:t>
            </w:r>
            <w:proofErr w:type="gramStart"/>
            <w:r w:rsidR="00B16C3F" w:rsidRPr="00D50341">
              <w:rPr>
                <w:rFonts w:ascii="標楷體" w:eastAsia="標楷體" w:hAnsi="標楷體" w:hint="eastAsia"/>
                <w:szCs w:val="24"/>
              </w:rPr>
              <w:t>管銀國</w:t>
            </w:r>
            <w:proofErr w:type="gramEnd"/>
            <w:r w:rsidR="00B16C3F" w:rsidRPr="00D50341">
              <w:rPr>
                <w:rFonts w:ascii="標楷體" w:eastAsia="標楷體" w:hAnsi="標楷體" w:hint="eastAsia"/>
                <w:szCs w:val="24"/>
              </w:rPr>
              <w:t>字第10702741852號函及</w:t>
            </w:r>
            <w:r w:rsidRPr="00D50341">
              <w:rPr>
                <w:rFonts w:ascii="標楷體" w:eastAsia="標楷體" w:hAnsi="標楷體" w:hint="eastAsia"/>
                <w:szCs w:val="24"/>
              </w:rPr>
              <w:t>108年1月21日金</w:t>
            </w:r>
            <w:proofErr w:type="gramStart"/>
            <w:r w:rsidRPr="00D50341">
              <w:rPr>
                <w:rFonts w:ascii="標楷體" w:eastAsia="標楷體" w:hAnsi="標楷體" w:hint="eastAsia"/>
                <w:szCs w:val="24"/>
              </w:rPr>
              <w:t>管銀國</w:t>
            </w:r>
            <w:proofErr w:type="gramEnd"/>
            <w:r w:rsidRPr="00D50341">
              <w:rPr>
                <w:rFonts w:ascii="標楷體" w:eastAsia="標楷體" w:hAnsi="標楷體" w:hint="eastAsia"/>
                <w:szCs w:val="24"/>
              </w:rPr>
              <w:t>字第</w:t>
            </w:r>
            <w:r w:rsidR="00614EFB" w:rsidRPr="00D50341">
              <w:rPr>
                <w:rFonts w:ascii="標楷體" w:eastAsia="標楷體" w:hAnsi="標楷體" w:hint="eastAsia"/>
                <w:szCs w:val="24"/>
              </w:rPr>
              <w:t>10802702400</w:t>
            </w:r>
            <w:r w:rsidRPr="00D50341">
              <w:rPr>
                <w:rFonts w:ascii="標楷體" w:eastAsia="標楷體" w:hAnsi="標楷體" w:hint="eastAsia"/>
                <w:szCs w:val="24"/>
              </w:rPr>
              <w:t>號函示，</w:t>
            </w:r>
            <w:r w:rsidR="00722716" w:rsidRPr="00D50341">
              <w:rPr>
                <w:rFonts w:ascii="標楷體" w:eastAsia="標楷體" w:hAnsi="標楷體" w:hint="eastAsia"/>
                <w:szCs w:val="24"/>
              </w:rPr>
              <w:t>暨108年1月23日金</w:t>
            </w:r>
            <w:proofErr w:type="gramStart"/>
            <w:r w:rsidR="00722716" w:rsidRPr="00D50341">
              <w:rPr>
                <w:rFonts w:ascii="標楷體" w:eastAsia="標楷體" w:hAnsi="標楷體" w:hint="eastAsia"/>
                <w:szCs w:val="24"/>
              </w:rPr>
              <w:t>管銀法字</w:t>
            </w:r>
            <w:proofErr w:type="gramEnd"/>
            <w:r w:rsidR="00722716" w:rsidRPr="00D50341">
              <w:rPr>
                <w:rFonts w:ascii="標楷體" w:eastAsia="標楷體" w:hAnsi="標楷體" w:hint="eastAsia"/>
                <w:szCs w:val="24"/>
              </w:rPr>
              <w:t>第10802702660號函</w:t>
            </w:r>
            <w:r w:rsidR="007B0626" w:rsidRPr="00D50341">
              <w:rPr>
                <w:rFonts w:ascii="標楷體" w:eastAsia="標楷體" w:hAnsi="標楷體" w:hint="eastAsia"/>
                <w:szCs w:val="24"/>
              </w:rPr>
              <w:t>示客戶基於日常所需之交易型態例示問答集</w:t>
            </w:r>
            <w:r w:rsidR="00722716" w:rsidRPr="00D50341">
              <w:rPr>
                <w:rFonts w:ascii="標楷體" w:eastAsia="標楷體" w:hAnsi="標楷體" w:hint="eastAsia"/>
                <w:szCs w:val="24"/>
              </w:rPr>
              <w:t>，</w:t>
            </w:r>
            <w:r w:rsidR="00EB1408" w:rsidRPr="00D50341">
              <w:rPr>
                <w:rFonts w:ascii="標楷體" w:eastAsia="標楷體" w:hAnsi="標楷體" w:hint="eastAsia"/>
                <w:szCs w:val="24"/>
              </w:rPr>
              <w:t>第一項訂定</w:t>
            </w:r>
            <w:r w:rsidR="000B550D" w:rsidRPr="00D50341">
              <w:rPr>
                <w:rFonts w:ascii="標楷體" w:eastAsia="標楷體" w:hAnsi="標楷體" w:hint="eastAsia"/>
                <w:szCs w:val="24"/>
              </w:rPr>
              <w:t>無</w:t>
            </w:r>
            <w:proofErr w:type="gramStart"/>
            <w:r w:rsidR="000B550D" w:rsidRPr="00D50341">
              <w:rPr>
                <w:rFonts w:ascii="標楷體" w:eastAsia="標楷體" w:hAnsi="標楷體" w:hint="eastAsia"/>
                <w:szCs w:val="24"/>
              </w:rPr>
              <w:t>摺</w:t>
            </w:r>
            <w:proofErr w:type="gramEnd"/>
            <w:r w:rsidR="000B550D" w:rsidRPr="00D50341">
              <w:rPr>
                <w:rFonts w:ascii="標楷體" w:eastAsia="標楷體" w:hAnsi="標楷體" w:hint="eastAsia"/>
                <w:szCs w:val="24"/>
              </w:rPr>
              <w:t>存款</w:t>
            </w:r>
            <w:r w:rsidR="0052020D" w:rsidRPr="00D50341">
              <w:rPr>
                <w:rFonts w:ascii="標楷體" w:eastAsia="標楷體" w:hAnsi="標楷體" w:hint="eastAsia"/>
                <w:szCs w:val="24"/>
              </w:rPr>
              <w:t>（含存款人及代理人）</w:t>
            </w:r>
            <w:r w:rsidR="000B550D" w:rsidRPr="00D50341">
              <w:rPr>
                <w:rFonts w:ascii="標楷體" w:eastAsia="標楷體" w:hAnsi="標楷體" w:hint="eastAsia"/>
                <w:szCs w:val="24"/>
              </w:rPr>
              <w:t>確認客戶身分之範圍、程序</w:t>
            </w:r>
            <w:r w:rsidR="009F5206" w:rsidRPr="00D50341">
              <w:rPr>
                <w:rFonts w:ascii="標楷體" w:eastAsia="標楷體" w:hAnsi="標楷體" w:hint="eastAsia"/>
                <w:szCs w:val="24"/>
              </w:rPr>
              <w:t>及</w:t>
            </w:r>
            <w:r w:rsidR="000B550D" w:rsidRPr="00D50341">
              <w:rPr>
                <w:rFonts w:ascii="標楷體" w:eastAsia="標楷體" w:hAnsi="標楷體" w:hint="eastAsia"/>
                <w:szCs w:val="24"/>
              </w:rPr>
              <w:t>文件</w:t>
            </w:r>
            <w:r w:rsidR="00893382" w:rsidRPr="00D50341">
              <w:rPr>
                <w:rFonts w:ascii="標楷體" w:eastAsia="標楷體" w:hAnsi="標楷體" w:hint="eastAsia"/>
                <w:szCs w:val="24"/>
              </w:rPr>
              <w:t>、</w:t>
            </w:r>
            <w:r w:rsidR="00B16C3F" w:rsidRPr="00D50341">
              <w:rPr>
                <w:rFonts w:ascii="標楷體" w:eastAsia="標楷體" w:hAnsi="標楷體" w:hint="eastAsia"/>
                <w:szCs w:val="24"/>
              </w:rPr>
              <w:t>免出示身分證明文件情形</w:t>
            </w:r>
            <w:r w:rsidR="009F0C12" w:rsidRPr="00D50341">
              <w:rPr>
                <w:rFonts w:ascii="標楷體" w:eastAsia="標楷體" w:hAnsi="標楷體" w:hint="eastAsia"/>
                <w:szCs w:val="24"/>
              </w:rPr>
              <w:t>、</w:t>
            </w:r>
            <w:r w:rsidR="006778CE" w:rsidRPr="00D50341">
              <w:rPr>
                <w:rFonts w:ascii="標楷體" w:eastAsia="標楷體" w:hAnsi="標楷體" w:hint="eastAsia"/>
                <w:szCs w:val="24"/>
              </w:rPr>
              <w:t>處理方式</w:t>
            </w:r>
            <w:r w:rsidR="00EB3A13" w:rsidRPr="00D50341">
              <w:rPr>
                <w:rFonts w:ascii="標楷體" w:eastAsia="標楷體" w:hAnsi="標楷體" w:hint="eastAsia"/>
                <w:szCs w:val="24"/>
              </w:rPr>
              <w:t>與</w:t>
            </w:r>
            <w:r w:rsidR="009F0C12" w:rsidRPr="00D50341">
              <w:rPr>
                <w:rFonts w:ascii="標楷體" w:eastAsia="標楷體" w:hAnsi="標楷體" w:hint="eastAsia"/>
                <w:szCs w:val="24"/>
              </w:rPr>
              <w:t>例外情形</w:t>
            </w:r>
            <w:r w:rsidR="009F5206" w:rsidRPr="00D50341">
              <w:rPr>
                <w:rFonts w:ascii="標楷體" w:eastAsia="標楷體" w:hAnsi="標楷體" w:hint="eastAsia"/>
                <w:szCs w:val="24"/>
              </w:rPr>
              <w:t>。</w:t>
            </w:r>
          </w:p>
          <w:p w:rsidR="001B053B" w:rsidRPr="006E5B5A" w:rsidRDefault="00EB1408" w:rsidP="00185A0C">
            <w:pPr>
              <w:pStyle w:val="ae"/>
              <w:numPr>
                <w:ilvl w:val="1"/>
                <w:numId w:val="19"/>
              </w:numPr>
              <w:snapToGrid w:val="0"/>
              <w:ind w:leftChars="0" w:left="487" w:hanging="487"/>
              <w:jc w:val="both"/>
              <w:rPr>
                <w:rFonts w:ascii="標楷體" w:eastAsia="標楷體" w:hAnsi="標楷體"/>
                <w:szCs w:val="24"/>
              </w:rPr>
            </w:pPr>
            <w:r w:rsidRPr="006E5B5A">
              <w:rPr>
                <w:rFonts w:ascii="標楷體" w:eastAsia="標楷體" w:hAnsi="標楷體" w:hint="eastAsia"/>
                <w:szCs w:val="24"/>
              </w:rPr>
              <w:t>依前開金管會108年1月21日函</w:t>
            </w:r>
            <w:r w:rsidR="00112684" w:rsidRPr="006E5B5A">
              <w:rPr>
                <w:rFonts w:ascii="標楷體" w:eastAsia="標楷體" w:hAnsi="標楷體" w:hint="eastAsia"/>
                <w:szCs w:val="24"/>
              </w:rPr>
              <w:t>示</w:t>
            </w:r>
            <w:r w:rsidRPr="006E5B5A">
              <w:rPr>
                <w:rFonts w:ascii="標楷體" w:eastAsia="標楷體" w:hAnsi="標楷體" w:hint="eastAsia"/>
                <w:szCs w:val="24"/>
              </w:rPr>
              <w:t>說明第一點，繳納稅款規費等，非屬本規範適用範圍</w:t>
            </w:r>
            <w:r w:rsidR="00112684" w:rsidRPr="006E5B5A">
              <w:rPr>
                <w:rFonts w:ascii="標楷體" w:eastAsia="標楷體" w:hAnsi="標楷體" w:hint="eastAsia"/>
                <w:szCs w:val="24"/>
              </w:rPr>
              <w:t>；另金融機構依已簽訂委託合約及因本身業務需求所辦理之</w:t>
            </w:r>
            <w:r w:rsidR="00112684" w:rsidRPr="006E5B5A">
              <w:rPr>
                <w:rFonts w:ascii="標楷體" w:eastAsia="標楷體" w:hAnsi="標楷體" w:hint="eastAsia"/>
                <w:szCs w:val="24"/>
              </w:rPr>
              <w:lastRenderedPageBreak/>
              <w:t>無</w:t>
            </w:r>
            <w:proofErr w:type="gramStart"/>
            <w:r w:rsidR="00112684" w:rsidRPr="006E5B5A">
              <w:rPr>
                <w:rFonts w:ascii="標楷體" w:eastAsia="標楷體" w:hAnsi="標楷體" w:hint="eastAsia"/>
                <w:szCs w:val="24"/>
              </w:rPr>
              <w:t>摺</w:t>
            </w:r>
            <w:proofErr w:type="gramEnd"/>
            <w:r w:rsidR="00112684" w:rsidRPr="006E5B5A">
              <w:rPr>
                <w:rFonts w:ascii="標楷體" w:eastAsia="標楷體" w:hAnsi="標楷體" w:hint="eastAsia"/>
                <w:szCs w:val="24"/>
              </w:rPr>
              <w:t>交易(包括但不限於薪資轉帳、股款交割、匯款</w:t>
            </w:r>
            <w:proofErr w:type="gramStart"/>
            <w:r w:rsidR="00112684" w:rsidRPr="006E5B5A">
              <w:rPr>
                <w:rFonts w:ascii="標楷體" w:eastAsia="標楷體" w:hAnsi="標楷體" w:hint="eastAsia"/>
                <w:szCs w:val="24"/>
              </w:rPr>
              <w:t>入帳</w:t>
            </w:r>
            <w:proofErr w:type="gramEnd"/>
            <w:r w:rsidR="00112684" w:rsidRPr="006E5B5A">
              <w:rPr>
                <w:rFonts w:ascii="標楷體" w:eastAsia="標楷體" w:hAnsi="標楷體" w:hint="eastAsia"/>
                <w:szCs w:val="24"/>
              </w:rPr>
              <w:t>交易、更正交易及授信撥款交易等)，亦</w:t>
            </w:r>
            <w:r w:rsidRPr="006E5B5A">
              <w:rPr>
                <w:rFonts w:ascii="標楷體" w:eastAsia="標楷體" w:hAnsi="標楷體" w:hint="eastAsia"/>
                <w:szCs w:val="24"/>
              </w:rPr>
              <w:t>無須請客戶填寫存款人資料</w:t>
            </w:r>
            <w:r w:rsidR="00112684" w:rsidRPr="006E5B5A">
              <w:rPr>
                <w:rFonts w:ascii="標楷體" w:eastAsia="標楷體" w:hAnsi="標楷體" w:hint="eastAsia"/>
                <w:szCs w:val="24"/>
              </w:rPr>
              <w:t>，</w:t>
            </w:r>
            <w:r w:rsidRPr="006E5B5A">
              <w:rPr>
                <w:rFonts w:ascii="標楷體" w:eastAsia="標楷體" w:hAnsi="標楷體" w:hint="eastAsia"/>
                <w:szCs w:val="24"/>
              </w:rPr>
              <w:t>為免疑義，</w:t>
            </w:r>
            <w:proofErr w:type="gramStart"/>
            <w:r w:rsidRPr="006E5B5A">
              <w:rPr>
                <w:rFonts w:ascii="標楷體" w:eastAsia="標楷體" w:hAnsi="標楷體" w:hint="eastAsia"/>
                <w:szCs w:val="24"/>
              </w:rPr>
              <w:t>爰</w:t>
            </w:r>
            <w:proofErr w:type="gramEnd"/>
            <w:r w:rsidRPr="006E5B5A">
              <w:rPr>
                <w:rFonts w:ascii="標楷體" w:eastAsia="標楷體" w:hAnsi="標楷體" w:hint="eastAsia"/>
                <w:szCs w:val="24"/>
              </w:rPr>
              <w:t>於第二項予以明定。</w:t>
            </w:r>
          </w:p>
          <w:p w:rsidR="00EB1408" w:rsidRPr="00D50341" w:rsidRDefault="00EB1408" w:rsidP="00185A0C">
            <w:pPr>
              <w:snapToGrid w:val="0"/>
              <w:ind w:left="-7"/>
              <w:jc w:val="both"/>
              <w:rPr>
                <w:rFonts w:ascii="標楷體" w:eastAsia="標楷體" w:hAnsi="標楷體"/>
                <w:szCs w:val="24"/>
              </w:rPr>
            </w:pPr>
          </w:p>
        </w:tc>
      </w:tr>
      <w:tr w:rsidR="00D50341" w:rsidRPr="00D50341" w:rsidTr="00754C86">
        <w:trPr>
          <w:trHeight w:val="1825"/>
          <w:jc w:val="center"/>
        </w:trPr>
        <w:tc>
          <w:tcPr>
            <w:tcW w:w="3490" w:type="dxa"/>
          </w:tcPr>
          <w:p w:rsidR="000B550D" w:rsidRPr="00D50341" w:rsidRDefault="00893382" w:rsidP="00185A0C">
            <w:pPr>
              <w:pStyle w:val="aa"/>
              <w:ind w:leftChars="7" w:left="523" w:hangingChars="211" w:hanging="506"/>
              <w:jc w:val="both"/>
              <w:rPr>
                <w:rFonts w:ascii="標楷體" w:eastAsia="標楷體" w:hAnsi="標楷體"/>
                <w:szCs w:val="24"/>
              </w:rPr>
            </w:pPr>
            <w:r w:rsidRPr="00D50341">
              <w:rPr>
                <w:rFonts w:ascii="標楷體" w:eastAsia="標楷體" w:hAnsi="標楷體" w:hint="eastAsia"/>
                <w:szCs w:val="24"/>
                <w:u w:val="single"/>
              </w:rPr>
              <w:lastRenderedPageBreak/>
              <w:t>六</w:t>
            </w:r>
            <w:r w:rsidR="000B550D" w:rsidRPr="00D50341">
              <w:rPr>
                <w:rFonts w:ascii="標楷體" w:eastAsia="標楷體" w:hAnsi="標楷體" w:hint="eastAsia"/>
                <w:szCs w:val="24"/>
              </w:rPr>
              <w:t>、金融機構應將本規範納入國內匯款</w:t>
            </w:r>
            <w:r w:rsidR="000B550D" w:rsidRPr="00D50341">
              <w:rPr>
                <w:rFonts w:ascii="標楷體" w:eastAsia="標楷體" w:hAnsi="標楷體" w:hint="eastAsia"/>
                <w:szCs w:val="24"/>
                <w:u w:val="single"/>
              </w:rPr>
              <w:t>及無</w:t>
            </w:r>
            <w:proofErr w:type="gramStart"/>
            <w:r w:rsidR="000B550D" w:rsidRPr="00D50341">
              <w:rPr>
                <w:rFonts w:ascii="標楷體" w:eastAsia="標楷體" w:hAnsi="標楷體" w:hint="eastAsia"/>
                <w:szCs w:val="24"/>
                <w:u w:val="single"/>
              </w:rPr>
              <w:t>摺</w:t>
            </w:r>
            <w:proofErr w:type="gramEnd"/>
            <w:r w:rsidR="000B550D" w:rsidRPr="00D50341">
              <w:rPr>
                <w:rFonts w:ascii="標楷體" w:eastAsia="標楷體" w:hAnsi="標楷體" w:hint="eastAsia"/>
                <w:szCs w:val="24"/>
                <w:u w:val="single"/>
              </w:rPr>
              <w:t>存款</w:t>
            </w:r>
            <w:r w:rsidR="000B550D" w:rsidRPr="00D50341">
              <w:rPr>
                <w:rFonts w:ascii="標楷體" w:eastAsia="標楷體" w:hAnsi="標楷體" w:hint="eastAsia"/>
                <w:szCs w:val="24"/>
              </w:rPr>
              <w:t>作業規定辦理，本規範如有未盡事宜，悉依其他有關規定辦理。</w:t>
            </w:r>
          </w:p>
        </w:tc>
        <w:tc>
          <w:tcPr>
            <w:tcW w:w="3168" w:type="dxa"/>
          </w:tcPr>
          <w:p w:rsidR="000B550D" w:rsidRPr="00D50341" w:rsidRDefault="000B550D" w:rsidP="00185A0C">
            <w:pPr>
              <w:pStyle w:val="aa"/>
              <w:ind w:leftChars="7" w:left="442" w:hangingChars="177" w:hanging="425"/>
              <w:jc w:val="both"/>
              <w:rPr>
                <w:rFonts w:ascii="標楷體" w:eastAsia="標楷體" w:hAnsi="標楷體"/>
                <w:szCs w:val="24"/>
              </w:rPr>
            </w:pPr>
            <w:r w:rsidRPr="00D50341">
              <w:rPr>
                <w:rFonts w:ascii="標楷體" w:eastAsia="標楷體" w:hAnsi="標楷體" w:hint="eastAsia"/>
                <w:szCs w:val="24"/>
                <w:u w:val="single"/>
              </w:rPr>
              <w:t>伍</w:t>
            </w:r>
            <w:r w:rsidRPr="00D50341">
              <w:rPr>
                <w:rFonts w:ascii="標楷體" w:eastAsia="標楷體" w:hAnsi="標楷體" w:hint="eastAsia"/>
                <w:szCs w:val="24"/>
              </w:rPr>
              <w:t>、金融機構應將本規範納入國內匯款作業規定辦理，本規範如有未盡事宜，悉依其他有關規定辦理。</w:t>
            </w:r>
          </w:p>
        </w:tc>
        <w:tc>
          <w:tcPr>
            <w:tcW w:w="2693" w:type="dxa"/>
          </w:tcPr>
          <w:p w:rsidR="000D1E90" w:rsidRPr="00D50341" w:rsidRDefault="000D1E90" w:rsidP="00185A0C">
            <w:pPr>
              <w:pStyle w:val="ae"/>
              <w:numPr>
                <w:ilvl w:val="0"/>
                <w:numId w:val="11"/>
              </w:numPr>
              <w:snapToGrid w:val="0"/>
              <w:ind w:leftChars="-8" w:left="499" w:hangingChars="216" w:hanging="518"/>
              <w:jc w:val="both"/>
              <w:rPr>
                <w:rFonts w:ascii="標楷體" w:eastAsia="標楷體" w:hAnsi="標楷體"/>
                <w:szCs w:val="24"/>
              </w:rPr>
            </w:pPr>
            <w:proofErr w:type="gramStart"/>
            <w:r w:rsidRPr="00D50341">
              <w:rPr>
                <w:rFonts w:ascii="標楷體" w:eastAsia="標楷體" w:hAnsi="標楷體" w:hint="eastAsia"/>
                <w:szCs w:val="24"/>
              </w:rPr>
              <w:t>點次變更</w:t>
            </w:r>
            <w:proofErr w:type="gramEnd"/>
            <w:r w:rsidRPr="00D50341">
              <w:rPr>
                <w:rFonts w:ascii="標楷體" w:eastAsia="標楷體" w:hAnsi="標楷體" w:hint="eastAsia"/>
                <w:szCs w:val="24"/>
              </w:rPr>
              <w:t>。</w:t>
            </w:r>
          </w:p>
          <w:p w:rsidR="00B61D02" w:rsidRPr="00D50341" w:rsidRDefault="000B550D" w:rsidP="00185A0C">
            <w:pPr>
              <w:pStyle w:val="ae"/>
              <w:numPr>
                <w:ilvl w:val="0"/>
                <w:numId w:val="11"/>
              </w:numPr>
              <w:snapToGrid w:val="0"/>
              <w:ind w:leftChars="-8" w:left="499" w:hangingChars="216" w:hanging="518"/>
              <w:jc w:val="both"/>
              <w:rPr>
                <w:rFonts w:ascii="標楷體" w:eastAsia="標楷體" w:hAnsi="標楷體"/>
                <w:szCs w:val="24"/>
              </w:rPr>
            </w:pPr>
            <w:r w:rsidRPr="00D50341">
              <w:rPr>
                <w:rFonts w:ascii="標楷體" w:eastAsia="標楷體" w:hAnsi="標楷體" w:hint="eastAsia"/>
                <w:szCs w:val="24"/>
              </w:rPr>
              <w:t>增訂無</w:t>
            </w:r>
            <w:proofErr w:type="gramStart"/>
            <w:r w:rsidRPr="00D50341">
              <w:rPr>
                <w:rFonts w:ascii="標楷體" w:eastAsia="標楷體" w:hAnsi="標楷體" w:hint="eastAsia"/>
                <w:szCs w:val="24"/>
              </w:rPr>
              <w:t>摺</w:t>
            </w:r>
            <w:proofErr w:type="gramEnd"/>
            <w:r w:rsidRPr="00D50341">
              <w:rPr>
                <w:rFonts w:ascii="標楷體" w:eastAsia="標楷體" w:hAnsi="標楷體" w:hint="eastAsia"/>
                <w:szCs w:val="24"/>
              </w:rPr>
              <w:t>存款納入金融機構遵循範圍</w:t>
            </w:r>
            <w:r w:rsidR="00752A9E" w:rsidRPr="00D50341">
              <w:rPr>
                <w:rFonts w:ascii="標楷體" w:eastAsia="標楷體" w:hAnsi="標楷體" w:hint="eastAsia"/>
                <w:szCs w:val="24"/>
              </w:rPr>
              <w:t>。</w:t>
            </w:r>
          </w:p>
        </w:tc>
      </w:tr>
      <w:tr w:rsidR="004322EF" w:rsidRPr="00D50341" w:rsidTr="00754C86">
        <w:trPr>
          <w:trHeight w:val="1456"/>
          <w:jc w:val="center"/>
        </w:trPr>
        <w:tc>
          <w:tcPr>
            <w:tcW w:w="3490" w:type="dxa"/>
          </w:tcPr>
          <w:p w:rsidR="000B550D" w:rsidRPr="00D50341" w:rsidRDefault="00893382" w:rsidP="00185A0C">
            <w:pPr>
              <w:pStyle w:val="aa"/>
              <w:ind w:leftChars="8" w:left="523" w:hangingChars="210" w:hanging="504"/>
              <w:jc w:val="both"/>
              <w:rPr>
                <w:rFonts w:ascii="標楷體" w:eastAsia="標楷體" w:hAnsi="標楷體"/>
                <w:szCs w:val="24"/>
              </w:rPr>
            </w:pPr>
            <w:r w:rsidRPr="00D50341">
              <w:rPr>
                <w:rFonts w:ascii="標楷體" w:eastAsia="標楷體" w:hAnsi="標楷體" w:hint="eastAsia"/>
                <w:szCs w:val="24"/>
                <w:u w:val="single"/>
              </w:rPr>
              <w:t>七</w:t>
            </w:r>
            <w:r w:rsidR="000B550D" w:rsidRPr="00D50341">
              <w:rPr>
                <w:rFonts w:ascii="標楷體" w:eastAsia="標楷體" w:hAnsi="標楷體" w:hint="eastAsia"/>
                <w:szCs w:val="24"/>
              </w:rPr>
              <w:t>、本規範經本會理事會議通過，函報主管機關核定後實施，修正時亦同。</w:t>
            </w:r>
          </w:p>
        </w:tc>
        <w:tc>
          <w:tcPr>
            <w:tcW w:w="3168" w:type="dxa"/>
          </w:tcPr>
          <w:p w:rsidR="000B550D" w:rsidRPr="00D50341" w:rsidRDefault="000B550D" w:rsidP="00185A0C">
            <w:pPr>
              <w:pStyle w:val="aa"/>
              <w:ind w:leftChars="8" w:left="441" w:hangingChars="176" w:hanging="422"/>
              <w:jc w:val="both"/>
              <w:rPr>
                <w:rFonts w:ascii="標楷體" w:eastAsia="標楷體" w:hAnsi="標楷體"/>
                <w:szCs w:val="24"/>
              </w:rPr>
            </w:pPr>
            <w:r w:rsidRPr="00D50341">
              <w:rPr>
                <w:rFonts w:ascii="標楷體" w:eastAsia="標楷體" w:hAnsi="標楷體" w:hint="eastAsia"/>
                <w:szCs w:val="24"/>
                <w:u w:val="single"/>
              </w:rPr>
              <w:t>陸</w:t>
            </w:r>
            <w:r w:rsidRPr="00D50341">
              <w:rPr>
                <w:rFonts w:ascii="標楷體" w:eastAsia="標楷體" w:hAnsi="標楷體" w:hint="eastAsia"/>
                <w:szCs w:val="24"/>
              </w:rPr>
              <w:t>、本規範經本會理事會議通過，函報主管機關核定後實施，修正時亦同。</w:t>
            </w:r>
          </w:p>
        </w:tc>
        <w:tc>
          <w:tcPr>
            <w:tcW w:w="2693" w:type="dxa"/>
          </w:tcPr>
          <w:p w:rsidR="000B550D" w:rsidRPr="00D50341" w:rsidRDefault="001F63AD" w:rsidP="00185A0C">
            <w:pPr>
              <w:snapToGrid w:val="0"/>
              <w:jc w:val="both"/>
              <w:rPr>
                <w:rFonts w:ascii="標楷體" w:eastAsia="標楷體" w:hAnsi="標楷體"/>
                <w:szCs w:val="24"/>
              </w:rPr>
            </w:pPr>
            <w:proofErr w:type="gramStart"/>
            <w:r w:rsidRPr="00D50341">
              <w:rPr>
                <w:rFonts w:ascii="標楷體" w:eastAsia="標楷體" w:hAnsi="標楷體" w:hint="eastAsia"/>
                <w:szCs w:val="24"/>
              </w:rPr>
              <w:t>點</w:t>
            </w:r>
            <w:r w:rsidR="00B61D02" w:rsidRPr="00D50341">
              <w:rPr>
                <w:rFonts w:ascii="標楷體" w:eastAsia="標楷體" w:hAnsi="標楷體" w:hint="eastAsia"/>
                <w:szCs w:val="24"/>
              </w:rPr>
              <w:t>次變更</w:t>
            </w:r>
            <w:proofErr w:type="gramEnd"/>
            <w:r w:rsidR="00752A9E" w:rsidRPr="00D50341">
              <w:rPr>
                <w:rFonts w:ascii="標楷體" w:eastAsia="標楷體" w:hAnsi="標楷體" w:hint="eastAsia"/>
                <w:szCs w:val="24"/>
              </w:rPr>
              <w:t>。</w:t>
            </w:r>
          </w:p>
        </w:tc>
      </w:tr>
    </w:tbl>
    <w:p w:rsidR="000B550D" w:rsidRPr="00D50341" w:rsidRDefault="000B550D" w:rsidP="00185A0C">
      <w:pPr>
        <w:jc w:val="both"/>
        <w:rPr>
          <w:rFonts w:ascii="標楷體" w:eastAsia="標楷體" w:hAnsi="標楷體"/>
          <w:szCs w:val="24"/>
        </w:rPr>
      </w:pPr>
    </w:p>
    <w:sectPr w:rsidR="000B550D" w:rsidRPr="00D50341" w:rsidSect="00EF7E1F">
      <w:footerReference w:type="default" r:id="rId8"/>
      <w:pgSz w:w="11906" w:h="16838"/>
      <w:pgMar w:top="1440" w:right="1276" w:bottom="1440" w:left="1270" w:header="851" w:footer="505"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6308" w:rsidRDefault="006A6308" w:rsidP="00551389">
      <w:r>
        <w:separator/>
      </w:r>
    </w:p>
  </w:endnote>
  <w:endnote w:type="continuationSeparator" w:id="0">
    <w:p w:rsidR="006A6308" w:rsidRDefault="006A6308" w:rsidP="00551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標楷體">
    <w:charset w:val="88"/>
    <w:family w:val="script"/>
    <w:pitch w:val="fixed"/>
    <w:sig w:usb0="00000003" w:usb1="080E0000" w:usb2="00000016" w:usb3="00000000" w:csb0="00100001" w:csb1="00000000"/>
  </w:font>
  <w:font w:name="Calibri">
    <w:charset w:val="00"/>
    <w:family w:val="swiss"/>
    <w:pitch w:val="variable"/>
    <w:sig w:usb0="E00002FF" w:usb1="4000ACFF" w:usb2="00000001" w:usb3="00000000" w:csb0="0000019F" w:csb1="00000000"/>
  </w:font>
  <w:font w:name="新細明體">
    <w:altName w:val="PMingLiU"/>
    <w:panose1 w:val="02010601000101010101"/>
    <w:charset w:val="88"/>
    <w:family w:val="roman"/>
    <w:pitch w:val="variable"/>
    <w:sig w:usb0="A00002FF" w:usb1="28CFFCFA" w:usb2="00000016" w:usb3="00000000" w:csb0="00100001" w:csb1="00000000"/>
  </w:font>
  <w:font w:name="Cambria">
    <w:charset w:val="00"/>
    <w:family w:val="roman"/>
    <w:pitch w:val="variable"/>
    <w:sig w:usb0="E00002FF" w:usb1="400004FF" w:usb2="00000000" w:usb3="00000000" w:csb0="0000019F" w:csb1="00000000"/>
  </w:font>
  <w:font w:name="微軟正黑體">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0914915"/>
      <w:docPartObj>
        <w:docPartGallery w:val="Page Numbers (Bottom of Page)"/>
        <w:docPartUnique/>
      </w:docPartObj>
    </w:sdtPr>
    <w:sdtEndPr/>
    <w:sdtContent>
      <w:p w:rsidR="00FD2EDD" w:rsidRDefault="003C1F3F">
        <w:pPr>
          <w:pStyle w:val="a5"/>
          <w:jc w:val="center"/>
        </w:pPr>
        <w:r>
          <w:fldChar w:fldCharType="begin"/>
        </w:r>
        <w:r w:rsidR="00FD2EDD">
          <w:instrText>PAGE   \* MERGEFORMAT</w:instrText>
        </w:r>
        <w:r>
          <w:fldChar w:fldCharType="separate"/>
        </w:r>
        <w:r w:rsidR="006949BE" w:rsidRPr="006949BE">
          <w:rPr>
            <w:noProof/>
            <w:lang w:val="zh-TW"/>
          </w:rPr>
          <w:t>5</w:t>
        </w:r>
        <w:r>
          <w:fldChar w:fldCharType="end"/>
        </w:r>
      </w:p>
    </w:sdtContent>
  </w:sdt>
  <w:p w:rsidR="00671451" w:rsidRDefault="0067145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6308" w:rsidRDefault="006A6308" w:rsidP="00551389">
      <w:r>
        <w:separator/>
      </w:r>
    </w:p>
  </w:footnote>
  <w:footnote w:type="continuationSeparator" w:id="0">
    <w:p w:rsidR="006A6308" w:rsidRDefault="006A6308" w:rsidP="005513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4389C"/>
    <w:multiLevelType w:val="hybridMultilevel"/>
    <w:tmpl w:val="DBF6039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2EC0F88"/>
    <w:multiLevelType w:val="hybridMultilevel"/>
    <w:tmpl w:val="1358577A"/>
    <w:lvl w:ilvl="0" w:tplc="0409000F">
      <w:start w:val="1"/>
      <w:numFmt w:val="decimal"/>
      <w:lvlText w:val="%1."/>
      <w:lvlJc w:val="left"/>
      <w:pPr>
        <w:ind w:left="1368" w:hanging="480"/>
      </w:pPr>
    </w:lvl>
    <w:lvl w:ilvl="1" w:tplc="04090019" w:tentative="1">
      <w:start w:val="1"/>
      <w:numFmt w:val="ideographTraditional"/>
      <w:lvlText w:val="%2、"/>
      <w:lvlJc w:val="left"/>
      <w:pPr>
        <w:ind w:left="1848" w:hanging="480"/>
      </w:pPr>
    </w:lvl>
    <w:lvl w:ilvl="2" w:tplc="0409001B" w:tentative="1">
      <w:start w:val="1"/>
      <w:numFmt w:val="lowerRoman"/>
      <w:lvlText w:val="%3."/>
      <w:lvlJc w:val="right"/>
      <w:pPr>
        <w:ind w:left="2328" w:hanging="480"/>
      </w:pPr>
    </w:lvl>
    <w:lvl w:ilvl="3" w:tplc="0409000F" w:tentative="1">
      <w:start w:val="1"/>
      <w:numFmt w:val="decimal"/>
      <w:lvlText w:val="%4."/>
      <w:lvlJc w:val="left"/>
      <w:pPr>
        <w:ind w:left="2808" w:hanging="480"/>
      </w:pPr>
    </w:lvl>
    <w:lvl w:ilvl="4" w:tplc="04090019" w:tentative="1">
      <w:start w:val="1"/>
      <w:numFmt w:val="ideographTraditional"/>
      <w:lvlText w:val="%5、"/>
      <w:lvlJc w:val="left"/>
      <w:pPr>
        <w:ind w:left="3288" w:hanging="480"/>
      </w:pPr>
    </w:lvl>
    <w:lvl w:ilvl="5" w:tplc="0409001B" w:tentative="1">
      <w:start w:val="1"/>
      <w:numFmt w:val="lowerRoman"/>
      <w:lvlText w:val="%6."/>
      <w:lvlJc w:val="right"/>
      <w:pPr>
        <w:ind w:left="3768" w:hanging="480"/>
      </w:pPr>
    </w:lvl>
    <w:lvl w:ilvl="6" w:tplc="0409000F" w:tentative="1">
      <w:start w:val="1"/>
      <w:numFmt w:val="decimal"/>
      <w:lvlText w:val="%7."/>
      <w:lvlJc w:val="left"/>
      <w:pPr>
        <w:ind w:left="4248" w:hanging="480"/>
      </w:pPr>
    </w:lvl>
    <w:lvl w:ilvl="7" w:tplc="04090019" w:tentative="1">
      <w:start w:val="1"/>
      <w:numFmt w:val="ideographTraditional"/>
      <w:lvlText w:val="%8、"/>
      <w:lvlJc w:val="left"/>
      <w:pPr>
        <w:ind w:left="4728" w:hanging="480"/>
      </w:pPr>
    </w:lvl>
    <w:lvl w:ilvl="8" w:tplc="0409001B" w:tentative="1">
      <w:start w:val="1"/>
      <w:numFmt w:val="lowerRoman"/>
      <w:lvlText w:val="%9."/>
      <w:lvlJc w:val="right"/>
      <w:pPr>
        <w:ind w:left="5208" w:hanging="480"/>
      </w:pPr>
    </w:lvl>
  </w:abstractNum>
  <w:abstractNum w:abstractNumId="2" w15:restartNumberingAfterBreak="0">
    <w:nsid w:val="137E7E26"/>
    <w:multiLevelType w:val="hybridMultilevel"/>
    <w:tmpl w:val="9D707F9E"/>
    <w:lvl w:ilvl="0" w:tplc="6E843E50">
      <w:start w:val="1"/>
      <w:numFmt w:val="taiwaneseCountingThousand"/>
      <w:lvlText w:val="(%1)"/>
      <w:lvlJc w:val="left"/>
      <w:pPr>
        <w:ind w:left="2102" w:hanging="480"/>
      </w:pPr>
      <w:rPr>
        <w:rFonts w:hint="default"/>
        <w:color w:val="auto"/>
        <w:u w:val="single"/>
      </w:rPr>
    </w:lvl>
    <w:lvl w:ilvl="1" w:tplc="04090019" w:tentative="1">
      <w:start w:val="1"/>
      <w:numFmt w:val="ideographTraditional"/>
      <w:lvlText w:val="%2、"/>
      <w:lvlJc w:val="left"/>
      <w:pPr>
        <w:ind w:left="1531" w:hanging="480"/>
      </w:pPr>
    </w:lvl>
    <w:lvl w:ilvl="2" w:tplc="0409001B" w:tentative="1">
      <w:start w:val="1"/>
      <w:numFmt w:val="lowerRoman"/>
      <w:lvlText w:val="%3."/>
      <w:lvlJc w:val="right"/>
      <w:pPr>
        <w:ind w:left="2011" w:hanging="480"/>
      </w:pPr>
    </w:lvl>
    <w:lvl w:ilvl="3" w:tplc="0409000F" w:tentative="1">
      <w:start w:val="1"/>
      <w:numFmt w:val="decimal"/>
      <w:lvlText w:val="%4."/>
      <w:lvlJc w:val="left"/>
      <w:pPr>
        <w:ind w:left="2491" w:hanging="480"/>
      </w:pPr>
    </w:lvl>
    <w:lvl w:ilvl="4" w:tplc="04090019" w:tentative="1">
      <w:start w:val="1"/>
      <w:numFmt w:val="ideographTraditional"/>
      <w:lvlText w:val="%5、"/>
      <w:lvlJc w:val="left"/>
      <w:pPr>
        <w:ind w:left="2971" w:hanging="480"/>
      </w:pPr>
    </w:lvl>
    <w:lvl w:ilvl="5" w:tplc="0409001B" w:tentative="1">
      <w:start w:val="1"/>
      <w:numFmt w:val="lowerRoman"/>
      <w:lvlText w:val="%6."/>
      <w:lvlJc w:val="right"/>
      <w:pPr>
        <w:ind w:left="3451" w:hanging="480"/>
      </w:pPr>
    </w:lvl>
    <w:lvl w:ilvl="6" w:tplc="0409000F" w:tentative="1">
      <w:start w:val="1"/>
      <w:numFmt w:val="decimal"/>
      <w:lvlText w:val="%7."/>
      <w:lvlJc w:val="left"/>
      <w:pPr>
        <w:ind w:left="3931" w:hanging="480"/>
      </w:pPr>
    </w:lvl>
    <w:lvl w:ilvl="7" w:tplc="04090019" w:tentative="1">
      <w:start w:val="1"/>
      <w:numFmt w:val="ideographTraditional"/>
      <w:lvlText w:val="%8、"/>
      <w:lvlJc w:val="left"/>
      <w:pPr>
        <w:ind w:left="4411" w:hanging="480"/>
      </w:pPr>
    </w:lvl>
    <w:lvl w:ilvl="8" w:tplc="0409001B" w:tentative="1">
      <w:start w:val="1"/>
      <w:numFmt w:val="lowerRoman"/>
      <w:lvlText w:val="%9."/>
      <w:lvlJc w:val="right"/>
      <w:pPr>
        <w:ind w:left="4891" w:hanging="480"/>
      </w:pPr>
    </w:lvl>
  </w:abstractNum>
  <w:abstractNum w:abstractNumId="3" w15:restartNumberingAfterBreak="0">
    <w:nsid w:val="15A80DE7"/>
    <w:multiLevelType w:val="hybridMultilevel"/>
    <w:tmpl w:val="4358FF9E"/>
    <w:lvl w:ilvl="0" w:tplc="E882898C">
      <w:start w:val="1"/>
      <w:numFmt w:val="taiwaneseCountingThousand"/>
      <w:lvlText w:val="(%1)"/>
      <w:lvlJc w:val="left"/>
      <w:pPr>
        <w:ind w:left="1469" w:hanging="480"/>
      </w:pPr>
      <w:rPr>
        <w:rFonts w:ascii="標楷體" w:eastAsia="標楷體" w:hAnsi="標楷體" w:hint="default"/>
        <w:u w:val="single"/>
      </w:rPr>
    </w:lvl>
    <w:lvl w:ilvl="1" w:tplc="0480048A">
      <w:start w:val="1"/>
      <w:numFmt w:val="decimal"/>
      <w:lvlText w:val="%2、"/>
      <w:lvlJc w:val="left"/>
      <w:pPr>
        <w:ind w:left="1829" w:hanging="360"/>
      </w:pPr>
      <w:rPr>
        <w:rFonts w:ascii="Times New Roman" w:hAnsi="Times New Roman" w:cs="Times New Roman" w:hint="default"/>
        <w:u w:val="single"/>
      </w:rPr>
    </w:lvl>
    <w:lvl w:ilvl="2" w:tplc="0409001B" w:tentative="1">
      <w:start w:val="1"/>
      <w:numFmt w:val="lowerRoman"/>
      <w:lvlText w:val="%3."/>
      <w:lvlJc w:val="right"/>
      <w:pPr>
        <w:ind w:left="2429" w:hanging="480"/>
      </w:pPr>
    </w:lvl>
    <w:lvl w:ilvl="3" w:tplc="0409000F" w:tentative="1">
      <w:start w:val="1"/>
      <w:numFmt w:val="decimal"/>
      <w:lvlText w:val="%4."/>
      <w:lvlJc w:val="left"/>
      <w:pPr>
        <w:ind w:left="2909" w:hanging="480"/>
      </w:pPr>
    </w:lvl>
    <w:lvl w:ilvl="4" w:tplc="04090019" w:tentative="1">
      <w:start w:val="1"/>
      <w:numFmt w:val="ideographTraditional"/>
      <w:lvlText w:val="%5、"/>
      <w:lvlJc w:val="left"/>
      <w:pPr>
        <w:ind w:left="3389" w:hanging="480"/>
      </w:pPr>
    </w:lvl>
    <w:lvl w:ilvl="5" w:tplc="0409001B" w:tentative="1">
      <w:start w:val="1"/>
      <w:numFmt w:val="lowerRoman"/>
      <w:lvlText w:val="%6."/>
      <w:lvlJc w:val="right"/>
      <w:pPr>
        <w:ind w:left="3869" w:hanging="480"/>
      </w:pPr>
    </w:lvl>
    <w:lvl w:ilvl="6" w:tplc="0409000F" w:tentative="1">
      <w:start w:val="1"/>
      <w:numFmt w:val="decimal"/>
      <w:lvlText w:val="%7."/>
      <w:lvlJc w:val="left"/>
      <w:pPr>
        <w:ind w:left="4349" w:hanging="480"/>
      </w:pPr>
    </w:lvl>
    <w:lvl w:ilvl="7" w:tplc="04090019" w:tentative="1">
      <w:start w:val="1"/>
      <w:numFmt w:val="ideographTraditional"/>
      <w:lvlText w:val="%8、"/>
      <w:lvlJc w:val="left"/>
      <w:pPr>
        <w:ind w:left="4829" w:hanging="480"/>
      </w:pPr>
    </w:lvl>
    <w:lvl w:ilvl="8" w:tplc="0409001B" w:tentative="1">
      <w:start w:val="1"/>
      <w:numFmt w:val="lowerRoman"/>
      <w:lvlText w:val="%9."/>
      <w:lvlJc w:val="right"/>
      <w:pPr>
        <w:ind w:left="5309" w:hanging="480"/>
      </w:pPr>
    </w:lvl>
  </w:abstractNum>
  <w:abstractNum w:abstractNumId="4" w15:restartNumberingAfterBreak="0">
    <w:nsid w:val="1ABF49AF"/>
    <w:multiLevelType w:val="hybridMultilevel"/>
    <w:tmpl w:val="578857C6"/>
    <w:lvl w:ilvl="0" w:tplc="B3AECB1A">
      <w:start w:val="3"/>
      <w:numFmt w:val="taiwaneseCountingThousand"/>
      <w:lvlText w:val="（%1）"/>
      <w:lvlJc w:val="left"/>
      <w:pPr>
        <w:ind w:left="1289" w:hanging="720"/>
      </w:pPr>
      <w:rPr>
        <w:rFonts w:hint="default"/>
        <w:color w:val="auto"/>
        <w:u w:val="none"/>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CD85429"/>
    <w:multiLevelType w:val="hybridMultilevel"/>
    <w:tmpl w:val="F04C16D0"/>
    <w:lvl w:ilvl="0" w:tplc="E882898C">
      <w:start w:val="1"/>
      <w:numFmt w:val="taiwaneseCountingThousand"/>
      <w:lvlText w:val="(%1)"/>
      <w:lvlJc w:val="left"/>
      <w:pPr>
        <w:ind w:left="1469" w:hanging="480"/>
      </w:pPr>
      <w:rPr>
        <w:rFonts w:ascii="標楷體" w:eastAsia="標楷體" w:hAnsi="標楷體"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F22237D"/>
    <w:multiLevelType w:val="hybridMultilevel"/>
    <w:tmpl w:val="6CF45F80"/>
    <w:lvl w:ilvl="0" w:tplc="3454CEDE">
      <w:start w:val="1"/>
      <w:numFmt w:val="taiwaneseCountingThousand"/>
      <w:lvlText w:val="（%1）"/>
      <w:lvlJc w:val="left"/>
      <w:pPr>
        <w:ind w:left="939" w:hanging="720"/>
      </w:pPr>
      <w:rPr>
        <w:rFonts w:ascii="標楷體" w:hAnsi="標楷體" w:cs="標楷體" w:hint="default"/>
        <w:u w:val="single"/>
      </w:rPr>
    </w:lvl>
    <w:lvl w:ilvl="1" w:tplc="04090019" w:tentative="1">
      <w:start w:val="1"/>
      <w:numFmt w:val="ideographTraditional"/>
      <w:lvlText w:val="%2、"/>
      <w:lvlJc w:val="left"/>
      <w:pPr>
        <w:ind w:left="1179" w:hanging="480"/>
      </w:pPr>
    </w:lvl>
    <w:lvl w:ilvl="2" w:tplc="0409001B" w:tentative="1">
      <w:start w:val="1"/>
      <w:numFmt w:val="lowerRoman"/>
      <w:lvlText w:val="%3."/>
      <w:lvlJc w:val="right"/>
      <w:pPr>
        <w:ind w:left="1659" w:hanging="480"/>
      </w:pPr>
    </w:lvl>
    <w:lvl w:ilvl="3" w:tplc="0409000F" w:tentative="1">
      <w:start w:val="1"/>
      <w:numFmt w:val="decimal"/>
      <w:lvlText w:val="%4."/>
      <w:lvlJc w:val="left"/>
      <w:pPr>
        <w:ind w:left="2139" w:hanging="480"/>
      </w:pPr>
    </w:lvl>
    <w:lvl w:ilvl="4" w:tplc="04090019" w:tentative="1">
      <w:start w:val="1"/>
      <w:numFmt w:val="ideographTraditional"/>
      <w:lvlText w:val="%5、"/>
      <w:lvlJc w:val="left"/>
      <w:pPr>
        <w:ind w:left="2619" w:hanging="480"/>
      </w:pPr>
    </w:lvl>
    <w:lvl w:ilvl="5" w:tplc="0409001B" w:tentative="1">
      <w:start w:val="1"/>
      <w:numFmt w:val="lowerRoman"/>
      <w:lvlText w:val="%6."/>
      <w:lvlJc w:val="right"/>
      <w:pPr>
        <w:ind w:left="3099" w:hanging="480"/>
      </w:pPr>
    </w:lvl>
    <w:lvl w:ilvl="6" w:tplc="0409000F" w:tentative="1">
      <w:start w:val="1"/>
      <w:numFmt w:val="decimal"/>
      <w:lvlText w:val="%7."/>
      <w:lvlJc w:val="left"/>
      <w:pPr>
        <w:ind w:left="3579" w:hanging="480"/>
      </w:pPr>
    </w:lvl>
    <w:lvl w:ilvl="7" w:tplc="04090019" w:tentative="1">
      <w:start w:val="1"/>
      <w:numFmt w:val="ideographTraditional"/>
      <w:lvlText w:val="%8、"/>
      <w:lvlJc w:val="left"/>
      <w:pPr>
        <w:ind w:left="4059" w:hanging="480"/>
      </w:pPr>
    </w:lvl>
    <w:lvl w:ilvl="8" w:tplc="0409001B" w:tentative="1">
      <w:start w:val="1"/>
      <w:numFmt w:val="lowerRoman"/>
      <w:lvlText w:val="%9."/>
      <w:lvlJc w:val="right"/>
      <w:pPr>
        <w:ind w:left="4539" w:hanging="480"/>
      </w:pPr>
    </w:lvl>
  </w:abstractNum>
  <w:abstractNum w:abstractNumId="7" w15:restartNumberingAfterBreak="0">
    <w:nsid w:val="21CD5FFF"/>
    <w:multiLevelType w:val="hybridMultilevel"/>
    <w:tmpl w:val="F6B2CD3A"/>
    <w:lvl w:ilvl="0" w:tplc="F58ED12C">
      <w:start w:val="1"/>
      <w:numFmt w:val="taiwaneseCountingThousand"/>
      <w:lvlText w:val="%1、"/>
      <w:lvlJc w:val="left"/>
      <w:pPr>
        <w:ind w:left="2011"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A83287C"/>
    <w:multiLevelType w:val="hybridMultilevel"/>
    <w:tmpl w:val="2AF69CD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E2B5F21"/>
    <w:multiLevelType w:val="hybridMultilevel"/>
    <w:tmpl w:val="9C6A3852"/>
    <w:lvl w:ilvl="0" w:tplc="F2AC4618">
      <w:start w:val="1"/>
      <w:numFmt w:val="decimal"/>
      <w:lvlText w:val="%1、"/>
      <w:lvlJc w:val="left"/>
      <w:pPr>
        <w:ind w:left="1231" w:hanging="360"/>
      </w:pPr>
      <w:rPr>
        <w:rFonts w:hint="default"/>
        <w:color w:val="auto"/>
        <w:u w:val="single"/>
      </w:rPr>
    </w:lvl>
    <w:lvl w:ilvl="1" w:tplc="08CCD082">
      <w:start w:val="1"/>
      <w:numFmt w:val="taiwaneseCountingThousand"/>
      <w:lvlText w:val="（%2）"/>
      <w:lvlJc w:val="left"/>
      <w:pPr>
        <w:ind w:left="2071" w:hanging="720"/>
      </w:pPr>
      <w:rPr>
        <w:rFonts w:hint="default"/>
        <w:color w:val="auto"/>
        <w:u w:val="none"/>
      </w:rPr>
    </w:lvl>
    <w:lvl w:ilvl="2" w:tplc="57907FDA">
      <w:start w:val="1"/>
      <w:numFmt w:val="decimal"/>
      <w:lvlText w:val="(%3)"/>
      <w:lvlJc w:val="left"/>
      <w:pPr>
        <w:ind w:left="2191" w:hanging="360"/>
      </w:pPr>
      <w:rPr>
        <w:rFonts w:hint="default"/>
        <w:color w:val="FF0000"/>
      </w:rPr>
    </w:lvl>
    <w:lvl w:ilvl="3" w:tplc="0409000F" w:tentative="1">
      <w:start w:val="1"/>
      <w:numFmt w:val="decimal"/>
      <w:lvlText w:val="%4."/>
      <w:lvlJc w:val="left"/>
      <w:pPr>
        <w:ind w:left="2791" w:hanging="480"/>
      </w:pPr>
    </w:lvl>
    <w:lvl w:ilvl="4" w:tplc="04090019" w:tentative="1">
      <w:start w:val="1"/>
      <w:numFmt w:val="ideographTraditional"/>
      <w:lvlText w:val="%5、"/>
      <w:lvlJc w:val="left"/>
      <w:pPr>
        <w:ind w:left="3271" w:hanging="480"/>
      </w:pPr>
    </w:lvl>
    <w:lvl w:ilvl="5" w:tplc="0409001B" w:tentative="1">
      <w:start w:val="1"/>
      <w:numFmt w:val="lowerRoman"/>
      <w:lvlText w:val="%6."/>
      <w:lvlJc w:val="right"/>
      <w:pPr>
        <w:ind w:left="3751" w:hanging="480"/>
      </w:pPr>
    </w:lvl>
    <w:lvl w:ilvl="6" w:tplc="0409000F" w:tentative="1">
      <w:start w:val="1"/>
      <w:numFmt w:val="decimal"/>
      <w:lvlText w:val="%7."/>
      <w:lvlJc w:val="left"/>
      <w:pPr>
        <w:ind w:left="4231" w:hanging="480"/>
      </w:pPr>
    </w:lvl>
    <w:lvl w:ilvl="7" w:tplc="04090019" w:tentative="1">
      <w:start w:val="1"/>
      <w:numFmt w:val="ideographTraditional"/>
      <w:lvlText w:val="%8、"/>
      <w:lvlJc w:val="left"/>
      <w:pPr>
        <w:ind w:left="4711" w:hanging="480"/>
      </w:pPr>
    </w:lvl>
    <w:lvl w:ilvl="8" w:tplc="0409001B" w:tentative="1">
      <w:start w:val="1"/>
      <w:numFmt w:val="lowerRoman"/>
      <w:lvlText w:val="%9."/>
      <w:lvlJc w:val="right"/>
      <w:pPr>
        <w:ind w:left="5191" w:hanging="480"/>
      </w:pPr>
    </w:lvl>
  </w:abstractNum>
  <w:abstractNum w:abstractNumId="10" w15:restartNumberingAfterBreak="0">
    <w:nsid w:val="32134F17"/>
    <w:multiLevelType w:val="hybridMultilevel"/>
    <w:tmpl w:val="1374ABCC"/>
    <w:lvl w:ilvl="0" w:tplc="495CD558">
      <w:start w:val="1"/>
      <w:numFmt w:val="decimal"/>
      <w:lvlText w:val="%1、"/>
      <w:lvlJc w:val="left"/>
      <w:pPr>
        <w:ind w:left="1248" w:hanging="360"/>
      </w:pPr>
      <w:rPr>
        <w:rFonts w:hint="default"/>
        <w:color w:val="auto"/>
        <w:u w:val="single"/>
      </w:rPr>
    </w:lvl>
    <w:lvl w:ilvl="1" w:tplc="04090019" w:tentative="1">
      <w:start w:val="1"/>
      <w:numFmt w:val="ideographTraditional"/>
      <w:lvlText w:val="%2、"/>
      <w:lvlJc w:val="left"/>
      <w:pPr>
        <w:ind w:left="1848" w:hanging="480"/>
      </w:pPr>
    </w:lvl>
    <w:lvl w:ilvl="2" w:tplc="0409001B" w:tentative="1">
      <w:start w:val="1"/>
      <w:numFmt w:val="lowerRoman"/>
      <w:lvlText w:val="%3."/>
      <w:lvlJc w:val="right"/>
      <w:pPr>
        <w:ind w:left="2328" w:hanging="480"/>
      </w:pPr>
    </w:lvl>
    <w:lvl w:ilvl="3" w:tplc="0409000F" w:tentative="1">
      <w:start w:val="1"/>
      <w:numFmt w:val="decimal"/>
      <w:lvlText w:val="%4."/>
      <w:lvlJc w:val="left"/>
      <w:pPr>
        <w:ind w:left="2808" w:hanging="480"/>
      </w:pPr>
    </w:lvl>
    <w:lvl w:ilvl="4" w:tplc="04090019" w:tentative="1">
      <w:start w:val="1"/>
      <w:numFmt w:val="ideographTraditional"/>
      <w:lvlText w:val="%5、"/>
      <w:lvlJc w:val="left"/>
      <w:pPr>
        <w:ind w:left="3288" w:hanging="480"/>
      </w:pPr>
    </w:lvl>
    <w:lvl w:ilvl="5" w:tplc="0409001B" w:tentative="1">
      <w:start w:val="1"/>
      <w:numFmt w:val="lowerRoman"/>
      <w:lvlText w:val="%6."/>
      <w:lvlJc w:val="right"/>
      <w:pPr>
        <w:ind w:left="3768" w:hanging="480"/>
      </w:pPr>
    </w:lvl>
    <w:lvl w:ilvl="6" w:tplc="0409000F" w:tentative="1">
      <w:start w:val="1"/>
      <w:numFmt w:val="decimal"/>
      <w:lvlText w:val="%7."/>
      <w:lvlJc w:val="left"/>
      <w:pPr>
        <w:ind w:left="4248" w:hanging="480"/>
      </w:pPr>
    </w:lvl>
    <w:lvl w:ilvl="7" w:tplc="04090019" w:tentative="1">
      <w:start w:val="1"/>
      <w:numFmt w:val="ideographTraditional"/>
      <w:lvlText w:val="%8、"/>
      <w:lvlJc w:val="left"/>
      <w:pPr>
        <w:ind w:left="4728" w:hanging="480"/>
      </w:pPr>
    </w:lvl>
    <w:lvl w:ilvl="8" w:tplc="0409001B" w:tentative="1">
      <w:start w:val="1"/>
      <w:numFmt w:val="lowerRoman"/>
      <w:lvlText w:val="%9."/>
      <w:lvlJc w:val="right"/>
      <w:pPr>
        <w:ind w:left="5208" w:hanging="480"/>
      </w:pPr>
    </w:lvl>
  </w:abstractNum>
  <w:abstractNum w:abstractNumId="11" w15:restartNumberingAfterBreak="0">
    <w:nsid w:val="344745FB"/>
    <w:multiLevelType w:val="hybridMultilevel"/>
    <w:tmpl w:val="450E999A"/>
    <w:lvl w:ilvl="0" w:tplc="4E72C932">
      <w:start w:val="1"/>
      <w:numFmt w:val="decimal"/>
      <w:lvlText w:val="%1、"/>
      <w:lvlJc w:val="left"/>
      <w:pPr>
        <w:ind w:left="840" w:hanging="360"/>
      </w:pPr>
      <w:rPr>
        <w:rFonts w:hint="default"/>
        <w:u w:val="none"/>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34B417F6"/>
    <w:multiLevelType w:val="hybridMultilevel"/>
    <w:tmpl w:val="5902114A"/>
    <w:lvl w:ilvl="0" w:tplc="C7E881F0">
      <w:start w:val="1"/>
      <w:numFmt w:val="decimal"/>
      <w:lvlText w:val="%1、"/>
      <w:lvlJc w:val="left"/>
      <w:pPr>
        <w:ind w:left="1531" w:hanging="480"/>
      </w:pPr>
      <w:rPr>
        <w:rFonts w:ascii="標楷體" w:eastAsia="標楷體" w:hAnsi="標楷體" w:cstheme="minorBidi"/>
        <w:color w:val="7030A0"/>
        <w:u w:val="none"/>
      </w:rPr>
    </w:lvl>
    <w:lvl w:ilvl="1" w:tplc="F58ED12C">
      <w:start w:val="1"/>
      <w:numFmt w:val="taiwaneseCountingThousand"/>
      <w:lvlText w:val="%2、"/>
      <w:lvlJc w:val="left"/>
      <w:pPr>
        <w:ind w:left="2011" w:hanging="480"/>
      </w:pPr>
      <w:rPr>
        <w:rFonts w:hint="default"/>
      </w:rPr>
    </w:lvl>
    <w:lvl w:ilvl="2" w:tplc="0409001B" w:tentative="1">
      <w:start w:val="1"/>
      <w:numFmt w:val="lowerRoman"/>
      <w:lvlText w:val="%3."/>
      <w:lvlJc w:val="right"/>
      <w:pPr>
        <w:ind w:left="2491" w:hanging="480"/>
      </w:pPr>
    </w:lvl>
    <w:lvl w:ilvl="3" w:tplc="0409000F" w:tentative="1">
      <w:start w:val="1"/>
      <w:numFmt w:val="decimal"/>
      <w:lvlText w:val="%4."/>
      <w:lvlJc w:val="left"/>
      <w:pPr>
        <w:ind w:left="2971" w:hanging="480"/>
      </w:pPr>
    </w:lvl>
    <w:lvl w:ilvl="4" w:tplc="04090019" w:tentative="1">
      <w:start w:val="1"/>
      <w:numFmt w:val="ideographTraditional"/>
      <w:lvlText w:val="%5、"/>
      <w:lvlJc w:val="left"/>
      <w:pPr>
        <w:ind w:left="3451" w:hanging="480"/>
      </w:pPr>
    </w:lvl>
    <w:lvl w:ilvl="5" w:tplc="0409001B" w:tentative="1">
      <w:start w:val="1"/>
      <w:numFmt w:val="lowerRoman"/>
      <w:lvlText w:val="%6."/>
      <w:lvlJc w:val="right"/>
      <w:pPr>
        <w:ind w:left="3931" w:hanging="480"/>
      </w:pPr>
    </w:lvl>
    <w:lvl w:ilvl="6" w:tplc="0409000F" w:tentative="1">
      <w:start w:val="1"/>
      <w:numFmt w:val="decimal"/>
      <w:lvlText w:val="%7."/>
      <w:lvlJc w:val="left"/>
      <w:pPr>
        <w:ind w:left="4411" w:hanging="480"/>
      </w:pPr>
    </w:lvl>
    <w:lvl w:ilvl="7" w:tplc="04090019" w:tentative="1">
      <w:start w:val="1"/>
      <w:numFmt w:val="ideographTraditional"/>
      <w:lvlText w:val="%8、"/>
      <w:lvlJc w:val="left"/>
      <w:pPr>
        <w:ind w:left="4891" w:hanging="480"/>
      </w:pPr>
    </w:lvl>
    <w:lvl w:ilvl="8" w:tplc="0409001B" w:tentative="1">
      <w:start w:val="1"/>
      <w:numFmt w:val="lowerRoman"/>
      <w:lvlText w:val="%9."/>
      <w:lvlJc w:val="right"/>
      <w:pPr>
        <w:ind w:left="5371" w:hanging="480"/>
      </w:pPr>
    </w:lvl>
  </w:abstractNum>
  <w:abstractNum w:abstractNumId="13" w15:restartNumberingAfterBreak="0">
    <w:nsid w:val="35924FFF"/>
    <w:multiLevelType w:val="hybridMultilevel"/>
    <w:tmpl w:val="64241F6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9AF28CE"/>
    <w:multiLevelType w:val="hybridMultilevel"/>
    <w:tmpl w:val="3E82728C"/>
    <w:lvl w:ilvl="0" w:tplc="2AFEB738">
      <w:start w:val="1"/>
      <w:numFmt w:val="taiwaneseCountingThousand"/>
      <w:lvlText w:val="(%1)"/>
      <w:lvlJc w:val="left"/>
      <w:pPr>
        <w:ind w:left="2220" w:hanging="600"/>
      </w:pPr>
      <w:rPr>
        <w:rFonts w:cstheme="minorBidi" w:hint="default"/>
        <w:color w:val="auto"/>
        <w:u w:val="single"/>
      </w:rPr>
    </w:lvl>
    <w:lvl w:ilvl="1" w:tplc="04090019" w:tentative="1">
      <w:start w:val="1"/>
      <w:numFmt w:val="ideographTraditional"/>
      <w:lvlText w:val="%2、"/>
      <w:lvlJc w:val="left"/>
      <w:pPr>
        <w:ind w:left="1531" w:hanging="480"/>
      </w:pPr>
    </w:lvl>
    <w:lvl w:ilvl="2" w:tplc="0409001B" w:tentative="1">
      <w:start w:val="1"/>
      <w:numFmt w:val="lowerRoman"/>
      <w:lvlText w:val="%3."/>
      <w:lvlJc w:val="right"/>
      <w:pPr>
        <w:ind w:left="2011" w:hanging="480"/>
      </w:pPr>
    </w:lvl>
    <w:lvl w:ilvl="3" w:tplc="0409000F" w:tentative="1">
      <w:start w:val="1"/>
      <w:numFmt w:val="decimal"/>
      <w:lvlText w:val="%4."/>
      <w:lvlJc w:val="left"/>
      <w:pPr>
        <w:ind w:left="2491" w:hanging="480"/>
      </w:pPr>
    </w:lvl>
    <w:lvl w:ilvl="4" w:tplc="04090019" w:tentative="1">
      <w:start w:val="1"/>
      <w:numFmt w:val="ideographTraditional"/>
      <w:lvlText w:val="%5、"/>
      <w:lvlJc w:val="left"/>
      <w:pPr>
        <w:ind w:left="2971" w:hanging="480"/>
      </w:pPr>
    </w:lvl>
    <w:lvl w:ilvl="5" w:tplc="0409001B" w:tentative="1">
      <w:start w:val="1"/>
      <w:numFmt w:val="lowerRoman"/>
      <w:lvlText w:val="%6."/>
      <w:lvlJc w:val="right"/>
      <w:pPr>
        <w:ind w:left="3451" w:hanging="480"/>
      </w:pPr>
    </w:lvl>
    <w:lvl w:ilvl="6" w:tplc="0409000F" w:tentative="1">
      <w:start w:val="1"/>
      <w:numFmt w:val="decimal"/>
      <w:lvlText w:val="%7."/>
      <w:lvlJc w:val="left"/>
      <w:pPr>
        <w:ind w:left="3931" w:hanging="480"/>
      </w:pPr>
    </w:lvl>
    <w:lvl w:ilvl="7" w:tplc="04090019" w:tentative="1">
      <w:start w:val="1"/>
      <w:numFmt w:val="ideographTraditional"/>
      <w:lvlText w:val="%8、"/>
      <w:lvlJc w:val="left"/>
      <w:pPr>
        <w:ind w:left="4411" w:hanging="480"/>
      </w:pPr>
    </w:lvl>
    <w:lvl w:ilvl="8" w:tplc="0409001B" w:tentative="1">
      <w:start w:val="1"/>
      <w:numFmt w:val="lowerRoman"/>
      <w:lvlText w:val="%9."/>
      <w:lvlJc w:val="right"/>
      <w:pPr>
        <w:ind w:left="4891" w:hanging="480"/>
      </w:pPr>
    </w:lvl>
  </w:abstractNum>
  <w:abstractNum w:abstractNumId="15" w15:restartNumberingAfterBreak="0">
    <w:nsid w:val="3A9B1B03"/>
    <w:multiLevelType w:val="hybridMultilevel"/>
    <w:tmpl w:val="EF1EF83E"/>
    <w:lvl w:ilvl="0" w:tplc="0946469E">
      <w:start w:val="1"/>
      <w:numFmt w:val="taiwaneseCountingThousand"/>
      <w:lvlText w:val="%1、"/>
      <w:lvlJc w:val="left"/>
      <w:pPr>
        <w:ind w:left="2011" w:hanging="48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BA01716"/>
    <w:multiLevelType w:val="hybridMultilevel"/>
    <w:tmpl w:val="313E5F14"/>
    <w:lvl w:ilvl="0" w:tplc="F5E043A6">
      <w:start w:val="1"/>
      <w:numFmt w:val="decimal"/>
      <w:lvlText w:val="%1、"/>
      <w:lvlJc w:val="left"/>
      <w:pPr>
        <w:ind w:left="840" w:hanging="360"/>
      </w:pPr>
      <w:rPr>
        <w:rFonts w:hint="default"/>
        <w:u w:val="single"/>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401C3B39"/>
    <w:multiLevelType w:val="hybridMultilevel"/>
    <w:tmpl w:val="11E6F044"/>
    <w:lvl w:ilvl="0" w:tplc="EC8416A0">
      <w:start w:val="1"/>
      <w:numFmt w:val="taiwaneseCountingThousand"/>
      <w:lvlText w:val="（%1）"/>
      <w:lvlJc w:val="left"/>
      <w:pPr>
        <w:ind w:left="1289" w:hanging="720"/>
      </w:pPr>
      <w:rPr>
        <w:rFonts w:hint="default"/>
        <w:color w:val="auto"/>
        <w:u w:val="single"/>
      </w:rPr>
    </w:lvl>
    <w:lvl w:ilvl="1" w:tplc="64F2312A">
      <w:start w:val="1"/>
      <w:numFmt w:val="taiwaneseCountingThousand"/>
      <w:lvlText w:val="%2、"/>
      <w:lvlJc w:val="left"/>
      <w:pPr>
        <w:ind w:left="1047" w:hanging="480"/>
      </w:pPr>
      <w:rPr>
        <w:rFonts w:hint="default"/>
      </w:r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18" w15:restartNumberingAfterBreak="0">
    <w:nsid w:val="48B179FC"/>
    <w:multiLevelType w:val="hybridMultilevel"/>
    <w:tmpl w:val="06F4336C"/>
    <w:lvl w:ilvl="0" w:tplc="3454CEDE">
      <w:start w:val="1"/>
      <w:numFmt w:val="taiwaneseCountingThousand"/>
      <w:lvlText w:val="（%1）"/>
      <w:lvlJc w:val="left"/>
      <w:pPr>
        <w:ind w:left="939" w:hanging="720"/>
      </w:pPr>
      <w:rPr>
        <w:rFonts w:ascii="標楷體" w:hAnsi="標楷體" w:cs="標楷體"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BA36978"/>
    <w:multiLevelType w:val="hybridMultilevel"/>
    <w:tmpl w:val="B6F2F734"/>
    <w:lvl w:ilvl="0" w:tplc="F58ED12C">
      <w:start w:val="1"/>
      <w:numFmt w:val="taiwaneseCountingThousand"/>
      <w:lvlText w:val="%1、"/>
      <w:lvlJc w:val="left"/>
      <w:pPr>
        <w:ind w:left="2011"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C7E536F"/>
    <w:multiLevelType w:val="hybridMultilevel"/>
    <w:tmpl w:val="2C7AB6B2"/>
    <w:lvl w:ilvl="0" w:tplc="C7849882">
      <w:start w:val="1"/>
      <w:numFmt w:val="decimal"/>
      <w:lvlText w:val="%1、"/>
      <w:lvlJc w:val="left"/>
      <w:pPr>
        <w:ind w:left="1266" w:hanging="480"/>
      </w:pPr>
      <w:rPr>
        <w:rFonts w:ascii="標楷體" w:eastAsia="標楷體" w:hAnsi="標楷體" w:cstheme="minorBidi"/>
        <w:color w:val="FF0000"/>
        <w:u w:val="none"/>
      </w:rPr>
    </w:lvl>
    <w:lvl w:ilvl="1" w:tplc="04090019" w:tentative="1">
      <w:start w:val="1"/>
      <w:numFmt w:val="ideographTraditional"/>
      <w:lvlText w:val="%2、"/>
      <w:lvlJc w:val="left"/>
      <w:pPr>
        <w:ind w:left="1179" w:hanging="480"/>
      </w:pPr>
    </w:lvl>
    <w:lvl w:ilvl="2" w:tplc="0409001B" w:tentative="1">
      <w:start w:val="1"/>
      <w:numFmt w:val="lowerRoman"/>
      <w:lvlText w:val="%3."/>
      <w:lvlJc w:val="right"/>
      <w:pPr>
        <w:ind w:left="1659" w:hanging="480"/>
      </w:pPr>
    </w:lvl>
    <w:lvl w:ilvl="3" w:tplc="0409000F" w:tentative="1">
      <w:start w:val="1"/>
      <w:numFmt w:val="decimal"/>
      <w:lvlText w:val="%4."/>
      <w:lvlJc w:val="left"/>
      <w:pPr>
        <w:ind w:left="2139" w:hanging="480"/>
      </w:pPr>
    </w:lvl>
    <w:lvl w:ilvl="4" w:tplc="04090019" w:tentative="1">
      <w:start w:val="1"/>
      <w:numFmt w:val="ideographTraditional"/>
      <w:lvlText w:val="%5、"/>
      <w:lvlJc w:val="left"/>
      <w:pPr>
        <w:ind w:left="2619" w:hanging="480"/>
      </w:pPr>
    </w:lvl>
    <w:lvl w:ilvl="5" w:tplc="0409001B" w:tentative="1">
      <w:start w:val="1"/>
      <w:numFmt w:val="lowerRoman"/>
      <w:lvlText w:val="%6."/>
      <w:lvlJc w:val="right"/>
      <w:pPr>
        <w:ind w:left="3099" w:hanging="480"/>
      </w:pPr>
    </w:lvl>
    <w:lvl w:ilvl="6" w:tplc="0409000F" w:tentative="1">
      <w:start w:val="1"/>
      <w:numFmt w:val="decimal"/>
      <w:lvlText w:val="%7."/>
      <w:lvlJc w:val="left"/>
      <w:pPr>
        <w:ind w:left="3579" w:hanging="480"/>
      </w:pPr>
    </w:lvl>
    <w:lvl w:ilvl="7" w:tplc="04090019" w:tentative="1">
      <w:start w:val="1"/>
      <w:numFmt w:val="ideographTraditional"/>
      <w:lvlText w:val="%8、"/>
      <w:lvlJc w:val="left"/>
      <w:pPr>
        <w:ind w:left="4059" w:hanging="480"/>
      </w:pPr>
    </w:lvl>
    <w:lvl w:ilvl="8" w:tplc="0409001B" w:tentative="1">
      <w:start w:val="1"/>
      <w:numFmt w:val="lowerRoman"/>
      <w:lvlText w:val="%9."/>
      <w:lvlJc w:val="right"/>
      <w:pPr>
        <w:ind w:left="4539" w:hanging="480"/>
      </w:pPr>
    </w:lvl>
  </w:abstractNum>
  <w:abstractNum w:abstractNumId="21" w15:restartNumberingAfterBreak="0">
    <w:nsid w:val="4D4356A8"/>
    <w:multiLevelType w:val="hybridMultilevel"/>
    <w:tmpl w:val="1AE66E66"/>
    <w:lvl w:ilvl="0" w:tplc="91D89282">
      <w:start w:val="1"/>
      <w:numFmt w:val="decimal"/>
      <w:lvlText w:val="%1、"/>
      <w:lvlJc w:val="left"/>
      <w:pPr>
        <w:ind w:left="906" w:hanging="480"/>
      </w:pPr>
      <w:rPr>
        <w:rFonts w:ascii="標楷體" w:eastAsia="標楷體" w:hAnsi="標楷體" w:cstheme="minorBidi"/>
        <w:color w:val="auto"/>
        <w:u w:val="none"/>
      </w:rPr>
    </w:lvl>
    <w:lvl w:ilvl="1" w:tplc="AA26E934">
      <w:start w:val="1"/>
      <w:numFmt w:val="taiwaneseCountingThousand"/>
      <w:lvlText w:val="%2、"/>
      <w:lvlJc w:val="left"/>
      <w:pPr>
        <w:ind w:left="1473" w:hanging="480"/>
      </w:pPr>
      <w:rPr>
        <w:rFonts w:hint="default"/>
        <w:color w:val="auto"/>
      </w:rPr>
    </w:lvl>
    <w:lvl w:ilvl="2" w:tplc="ADFA04B8">
      <w:start w:val="1"/>
      <w:numFmt w:val="decimal"/>
      <w:lvlText w:val="（%3）"/>
      <w:lvlJc w:val="left"/>
      <w:pPr>
        <w:ind w:left="1855" w:hanging="720"/>
      </w:pPr>
      <w:rPr>
        <w:rFonts w:ascii="標楷體" w:hAnsi="標楷體" w:hint="default"/>
        <w:color w:val="auto"/>
        <w:u w:val="none"/>
      </w:rPr>
    </w:lvl>
    <w:lvl w:ilvl="3" w:tplc="0409000F" w:tentative="1">
      <w:start w:val="1"/>
      <w:numFmt w:val="decimal"/>
      <w:lvlText w:val="%4."/>
      <w:lvlJc w:val="left"/>
      <w:pPr>
        <w:ind w:left="2830" w:hanging="480"/>
      </w:pPr>
    </w:lvl>
    <w:lvl w:ilvl="4" w:tplc="04090019" w:tentative="1">
      <w:start w:val="1"/>
      <w:numFmt w:val="ideographTraditional"/>
      <w:lvlText w:val="%5、"/>
      <w:lvlJc w:val="left"/>
      <w:pPr>
        <w:ind w:left="3310" w:hanging="480"/>
      </w:pPr>
    </w:lvl>
    <w:lvl w:ilvl="5" w:tplc="0409001B" w:tentative="1">
      <w:start w:val="1"/>
      <w:numFmt w:val="lowerRoman"/>
      <w:lvlText w:val="%6."/>
      <w:lvlJc w:val="right"/>
      <w:pPr>
        <w:ind w:left="3790" w:hanging="480"/>
      </w:pPr>
    </w:lvl>
    <w:lvl w:ilvl="6" w:tplc="0409000F" w:tentative="1">
      <w:start w:val="1"/>
      <w:numFmt w:val="decimal"/>
      <w:lvlText w:val="%7."/>
      <w:lvlJc w:val="left"/>
      <w:pPr>
        <w:ind w:left="4270" w:hanging="480"/>
      </w:pPr>
    </w:lvl>
    <w:lvl w:ilvl="7" w:tplc="04090019" w:tentative="1">
      <w:start w:val="1"/>
      <w:numFmt w:val="ideographTraditional"/>
      <w:lvlText w:val="%8、"/>
      <w:lvlJc w:val="left"/>
      <w:pPr>
        <w:ind w:left="4750" w:hanging="480"/>
      </w:pPr>
    </w:lvl>
    <w:lvl w:ilvl="8" w:tplc="0409001B" w:tentative="1">
      <w:start w:val="1"/>
      <w:numFmt w:val="lowerRoman"/>
      <w:lvlText w:val="%9."/>
      <w:lvlJc w:val="right"/>
      <w:pPr>
        <w:ind w:left="5230" w:hanging="480"/>
      </w:pPr>
    </w:lvl>
  </w:abstractNum>
  <w:abstractNum w:abstractNumId="22" w15:restartNumberingAfterBreak="0">
    <w:nsid w:val="4D7F4742"/>
    <w:multiLevelType w:val="hybridMultilevel"/>
    <w:tmpl w:val="91389E8E"/>
    <w:lvl w:ilvl="0" w:tplc="2AFEB738">
      <w:start w:val="1"/>
      <w:numFmt w:val="taiwaneseCountingThousand"/>
      <w:lvlText w:val="(%1)"/>
      <w:lvlJc w:val="left"/>
      <w:pPr>
        <w:ind w:left="1649" w:hanging="600"/>
      </w:pPr>
      <w:rPr>
        <w:rFonts w:cstheme="minorBidi" w:hint="default"/>
        <w:color w:val="auto"/>
        <w:u w:val="single"/>
      </w:rPr>
    </w:lvl>
    <w:lvl w:ilvl="1" w:tplc="04090019" w:tentative="1">
      <w:start w:val="1"/>
      <w:numFmt w:val="ideographTraditional"/>
      <w:lvlText w:val="%2、"/>
      <w:lvlJc w:val="left"/>
      <w:pPr>
        <w:ind w:left="2009" w:hanging="480"/>
      </w:pPr>
    </w:lvl>
    <w:lvl w:ilvl="2" w:tplc="0409001B" w:tentative="1">
      <w:start w:val="1"/>
      <w:numFmt w:val="lowerRoman"/>
      <w:lvlText w:val="%3."/>
      <w:lvlJc w:val="right"/>
      <w:pPr>
        <w:ind w:left="2489" w:hanging="480"/>
      </w:pPr>
    </w:lvl>
    <w:lvl w:ilvl="3" w:tplc="0409000F" w:tentative="1">
      <w:start w:val="1"/>
      <w:numFmt w:val="decimal"/>
      <w:lvlText w:val="%4."/>
      <w:lvlJc w:val="left"/>
      <w:pPr>
        <w:ind w:left="2969" w:hanging="480"/>
      </w:pPr>
    </w:lvl>
    <w:lvl w:ilvl="4" w:tplc="04090019" w:tentative="1">
      <w:start w:val="1"/>
      <w:numFmt w:val="ideographTraditional"/>
      <w:lvlText w:val="%5、"/>
      <w:lvlJc w:val="left"/>
      <w:pPr>
        <w:ind w:left="3449" w:hanging="480"/>
      </w:pPr>
    </w:lvl>
    <w:lvl w:ilvl="5" w:tplc="0409001B" w:tentative="1">
      <w:start w:val="1"/>
      <w:numFmt w:val="lowerRoman"/>
      <w:lvlText w:val="%6."/>
      <w:lvlJc w:val="right"/>
      <w:pPr>
        <w:ind w:left="3929" w:hanging="480"/>
      </w:pPr>
    </w:lvl>
    <w:lvl w:ilvl="6" w:tplc="0409000F" w:tentative="1">
      <w:start w:val="1"/>
      <w:numFmt w:val="decimal"/>
      <w:lvlText w:val="%7."/>
      <w:lvlJc w:val="left"/>
      <w:pPr>
        <w:ind w:left="4409" w:hanging="480"/>
      </w:pPr>
    </w:lvl>
    <w:lvl w:ilvl="7" w:tplc="04090019" w:tentative="1">
      <w:start w:val="1"/>
      <w:numFmt w:val="ideographTraditional"/>
      <w:lvlText w:val="%8、"/>
      <w:lvlJc w:val="left"/>
      <w:pPr>
        <w:ind w:left="4889" w:hanging="480"/>
      </w:pPr>
    </w:lvl>
    <w:lvl w:ilvl="8" w:tplc="0409001B" w:tentative="1">
      <w:start w:val="1"/>
      <w:numFmt w:val="lowerRoman"/>
      <w:lvlText w:val="%9."/>
      <w:lvlJc w:val="right"/>
      <w:pPr>
        <w:ind w:left="5369" w:hanging="480"/>
      </w:pPr>
    </w:lvl>
  </w:abstractNum>
  <w:abstractNum w:abstractNumId="23" w15:restartNumberingAfterBreak="0">
    <w:nsid w:val="54B441FD"/>
    <w:multiLevelType w:val="hybridMultilevel"/>
    <w:tmpl w:val="6C7A2500"/>
    <w:lvl w:ilvl="0" w:tplc="71E4A6AC">
      <w:start w:val="1"/>
      <w:numFmt w:val="decimal"/>
      <w:lvlText w:val="%1、"/>
      <w:lvlJc w:val="left"/>
      <w:pPr>
        <w:ind w:left="1047" w:hanging="480"/>
      </w:pPr>
      <w:rPr>
        <w:rFonts w:ascii="標楷體" w:eastAsia="標楷體" w:hAnsi="標楷體" w:cstheme="minorBidi"/>
        <w:color w:val="0000FF"/>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4CC4C24"/>
    <w:multiLevelType w:val="hybridMultilevel"/>
    <w:tmpl w:val="6DE6ACC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B2D216A"/>
    <w:multiLevelType w:val="hybridMultilevel"/>
    <w:tmpl w:val="397E0BF0"/>
    <w:lvl w:ilvl="0" w:tplc="64F2312A">
      <w:start w:val="1"/>
      <w:numFmt w:val="taiwaneseCountingThousand"/>
      <w:lvlText w:val="%1、"/>
      <w:lvlJc w:val="left"/>
      <w:pPr>
        <w:ind w:left="1529"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F464D34"/>
    <w:multiLevelType w:val="hybridMultilevel"/>
    <w:tmpl w:val="55DEBFD8"/>
    <w:lvl w:ilvl="0" w:tplc="B87AC260">
      <w:start w:val="1"/>
      <w:numFmt w:val="decimal"/>
      <w:lvlText w:val="%1、"/>
      <w:lvlJc w:val="left"/>
      <w:pPr>
        <w:ind w:left="1409" w:hanging="360"/>
      </w:pPr>
      <w:rPr>
        <w:rFonts w:hint="default"/>
      </w:rPr>
    </w:lvl>
    <w:lvl w:ilvl="1" w:tplc="04090019" w:tentative="1">
      <w:start w:val="1"/>
      <w:numFmt w:val="ideographTraditional"/>
      <w:lvlText w:val="%2、"/>
      <w:lvlJc w:val="left"/>
      <w:pPr>
        <w:ind w:left="2009" w:hanging="480"/>
      </w:pPr>
    </w:lvl>
    <w:lvl w:ilvl="2" w:tplc="0409001B" w:tentative="1">
      <w:start w:val="1"/>
      <w:numFmt w:val="lowerRoman"/>
      <w:lvlText w:val="%3."/>
      <w:lvlJc w:val="right"/>
      <w:pPr>
        <w:ind w:left="2489" w:hanging="480"/>
      </w:pPr>
    </w:lvl>
    <w:lvl w:ilvl="3" w:tplc="0409000F" w:tentative="1">
      <w:start w:val="1"/>
      <w:numFmt w:val="decimal"/>
      <w:lvlText w:val="%4."/>
      <w:lvlJc w:val="left"/>
      <w:pPr>
        <w:ind w:left="2969" w:hanging="480"/>
      </w:pPr>
    </w:lvl>
    <w:lvl w:ilvl="4" w:tplc="04090019" w:tentative="1">
      <w:start w:val="1"/>
      <w:numFmt w:val="ideographTraditional"/>
      <w:lvlText w:val="%5、"/>
      <w:lvlJc w:val="left"/>
      <w:pPr>
        <w:ind w:left="3449" w:hanging="480"/>
      </w:pPr>
    </w:lvl>
    <w:lvl w:ilvl="5" w:tplc="0409001B" w:tentative="1">
      <w:start w:val="1"/>
      <w:numFmt w:val="lowerRoman"/>
      <w:lvlText w:val="%6."/>
      <w:lvlJc w:val="right"/>
      <w:pPr>
        <w:ind w:left="3929" w:hanging="480"/>
      </w:pPr>
    </w:lvl>
    <w:lvl w:ilvl="6" w:tplc="0409000F" w:tentative="1">
      <w:start w:val="1"/>
      <w:numFmt w:val="decimal"/>
      <w:lvlText w:val="%7."/>
      <w:lvlJc w:val="left"/>
      <w:pPr>
        <w:ind w:left="4409" w:hanging="480"/>
      </w:pPr>
    </w:lvl>
    <w:lvl w:ilvl="7" w:tplc="04090019" w:tentative="1">
      <w:start w:val="1"/>
      <w:numFmt w:val="ideographTraditional"/>
      <w:lvlText w:val="%8、"/>
      <w:lvlJc w:val="left"/>
      <w:pPr>
        <w:ind w:left="4889" w:hanging="480"/>
      </w:pPr>
    </w:lvl>
    <w:lvl w:ilvl="8" w:tplc="0409001B" w:tentative="1">
      <w:start w:val="1"/>
      <w:numFmt w:val="lowerRoman"/>
      <w:lvlText w:val="%9."/>
      <w:lvlJc w:val="right"/>
      <w:pPr>
        <w:ind w:left="5369" w:hanging="480"/>
      </w:pPr>
    </w:lvl>
  </w:abstractNum>
  <w:abstractNum w:abstractNumId="27" w15:restartNumberingAfterBreak="0">
    <w:nsid w:val="606B29F6"/>
    <w:multiLevelType w:val="hybridMultilevel"/>
    <w:tmpl w:val="15D62802"/>
    <w:lvl w:ilvl="0" w:tplc="BC801BF4">
      <w:start w:val="1"/>
      <w:numFmt w:val="taiwaneseCountingThousand"/>
      <w:lvlText w:val="(%1)"/>
      <w:lvlJc w:val="left"/>
      <w:pPr>
        <w:ind w:left="2520" w:hanging="480"/>
      </w:pPr>
      <w:rPr>
        <w:rFonts w:hint="default"/>
        <w:u w:val="single"/>
      </w:rPr>
    </w:lvl>
    <w:lvl w:ilvl="1" w:tplc="04090019" w:tentative="1">
      <w:start w:val="1"/>
      <w:numFmt w:val="ideographTraditional"/>
      <w:lvlText w:val="%2、"/>
      <w:lvlJc w:val="left"/>
      <w:pPr>
        <w:ind w:left="1949" w:hanging="480"/>
      </w:pPr>
    </w:lvl>
    <w:lvl w:ilvl="2" w:tplc="0409001B" w:tentative="1">
      <w:start w:val="1"/>
      <w:numFmt w:val="lowerRoman"/>
      <w:lvlText w:val="%3."/>
      <w:lvlJc w:val="right"/>
      <w:pPr>
        <w:ind w:left="2429" w:hanging="480"/>
      </w:pPr>
    </w:lvl>
    <w:lvl w:ilvl="3" w:tplc="0409000F" w:tentative="1">
      <w:start w:val="1"/>
      <w:numFmt w:val="decimal"/>
      <w:lvlText w:val="%4."/>
      <w:lvlJc w:val="left"/>
      <w:pPr>
        <w:ind w:left="2909" w:hanging="480"/>
      </w:pPr>
    </w:lvl>
    <w:lvl w:ilvl="4" w:tplc="04090019" w:tentative="1">
      <w:start w:val="1"/>
      <w:numFmt w:val="ideographTraditional"/>
      <w:lvlText w:val="%5、"/>
      <w:lvlJc w:val="left"/>
      <w:pPr>
        <w:ind w:left="3389" w:hanging="480"/>
      </w:pPr>
    </w:lvl>
    <w:lvl w:ilvl="5" w:tplc="0409001B" w:tentative="1">
      <w:start w:val="1"/>
      <w:numFmt w:val="lowerRoman"/>
      <w:lvlText w:val="%6."/>
      <w:lvlJc w:val="right"/>
      <w:pPr>
        <w:ind w:left="3869" w:hanging="480"/>
      </w:pPr>
    </w:lvl>
    <w:lvl w:ilvl="6" w:tplc="0409000F" w:tentative="1">
      <w:start w:val="1"/>
      <w:numFmt w:val="decimal"/>
      <w:lvlText w:val="%7."/>
      <w:lvlJc w:val="left"/>
      <w:pPr>
        <w:ind w:left="4349" w:hanging="480"/>
      </w:pPr>
    </w:lvl>
    <w:lvl w:ilvl="7" w:tplc="04090019" w:tentative="1">
      <w:start w:val="1"/>
      <w:numFmt w:val="ideographTraditional"/>
      <w:lvlText w:val="%8、"/>
      <w:lvlJc w:val="left"/>
      <w:pPr>
        <w:ind w:left="4829" w:hanging="480"/>
      </w:pPr>
    </w:lvl>
    <w:lvl w:ilvl="8" w:tplc="0409001B" w:tentative="1">
      <w:start w:val="1"/>
      <w:numFmt w:val="lowerRoman"/>
      <w:lvlText w:val="%9."/>
      <w:lvlJc w:val="right"/>
      <w:pPr>
        <w:ind w:left="5309" w:hanging="480"/>
      </w:pPr>
    </w:lvl>
  </w:abstractNum>
  <w:abstractNum w:abstractNumId="28" w15:restartNumberingAfterBreak="0">
    <w:nsid w:val="6A2A1E1E"/>
    <w:multiLevelType w:val="hybridMultilevel"/>
    <w:tmpl w:val="90FEFDE8"/>
    <w:lvl w:ilvl="0" w:tplc="6E843E50">
      <w:start w:val="1"/>
      <w:numFmt w:val="taiwaneseCountingThousand"/>
      <w:lvlText w:val="(%1)"/>
      <w:lvlJc w:val="left"/>
      <w:pPr>
        <w:ind w:left="1531" w:hanging="480"/>
      </w:pPr>
      <w:rPr>
        <w:rFonts w:hint="default"/>
        <w:color w:val="auto"/>
        <w:u w:val="single"/>
      </w:rPr>
    </w:lvl>
    <w:lvl w:ilvl="1" w:tplc="04090019" w:tentative="1">
      <w:start w:val="1"/>
      <w:numFmt w:val="ideographTraditional"/>
      <w:lvlText w:val="%2、"/>
      <w:lvlJc w:val="left"/>
      <w:pPr>
        <w:ind w:left="2011" w:hanging="480"/>
      </w:pPr>
    </w:lvl>
    <w:lvl w:ilvl="2" w:tplc="0409001B" w:tentative="1">
      <w:start w:val="1"/>
      <w:numFmt w:val="lowerRoman"/>
      <w:lvlText w:val="%3."/>
      <w:lvlJc w:val="right"/>
      <w:pPr>
        <w:ind w:left="2491" w:hanging="480"/>
      </w:pPr>
    </w:lvl>
    <w:lvl w:ilvl="3" w:tplc="0409000F" w:tentative="1">
      <w:start w:val="1"/>
      <w:numFmt w:val="decimal"/>
      <w:lvlText w:val="%4."/>
      <w:lvlJc w:val="left"/>
      <w:pPr>
        <w:ind w:left="2971" w:hanging="480"/>
      </w:pPr>
    </w:lvl>
    <w:lvl w:ilvl="4" w:tplc="04090019" w:tentative="1">
      <w:start w:val="1"/>
      <w:numFmt w:val="ideographTraditional"/>
      <w:lvlText w:val="%5、"/>
      <w:lvlJc w:val="left"/>
      <w:pPr>
        <w:ind w:left="3451" w:hanging="480"/>
      </w:pPr>
    </w:lvl>
    <w:lvl w:ilvl="5" w:tplc="0409001B" w:tentative="1">
      <w:start w:val="1"/>
      <w:numFmt w:val="lowerRoman"/>
      <w:lvlText w:val="%6."/>
      <w:lvlJc w:val="right"/>
      <w:pPr>
        <w:ind w:left="3931" w:hanging="480"/>
      </w:pPr>
    </w:lvl>
    <w:lvl w:ilvl="6" w:tplc="0409000F" w:tentative="1">
      <w:start w:val="1"/>
      <w:numFmt w:val="decimal"/>
      <w:lvlText w:val="%7."/>
      <w:lvlJc w:val="left"/>
      <w:pPr>
        <w:ind w:left="4411" w:hanging="480"/>
      </w:pPr>
    </w:lvl>
    <w:lvl w:ilvl="7" w:tplc="04090019" w:tentative="1">
      <w:start w:val="1"/>
      <w:numFmt w:val="ideographTraditional"/>
      <w:lvlText w:val="%8、"/>
      <w:lvlJc w:val="left"/>
      <w:pPr>
        <w:ind w:left="4891" w:hanging="480"/>
      </w:pPr>
    </w:lvl>
    <w:lvl w:ilvl="8" w:tplc="0409001B" w:tentative="1">
      <w:start w:val="1"/>
      <w:numFmt w:val="lowerRoman"/>
      <w:lvlText w:val="%9."/>
      <w:lvlJc w:val="right"/>
      <w:pPr>
        <w:ind w:left="5371" w:hanging="480"/>
      </w:pPr>
    </w:lvl>
  </w:abstractNum>
  <w:abstractNum w:abstractNumId="29" w15:restartNumberingAfterBreak="0">
    <w:nsid w:val="746A4EA3"/>
    <w:multiLevelType w:val="hybridMultilevel"/>
    <w:tmpl w:val="10701AB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77B7F60"/>
    <w:multiLevelType w:val="hybridMultilevel"/>
    <w:tmpl w:val="E1E0DBC4"/>
    <w:lvl w:ilvl="0" w:tplc="C7849882">
      <w:start w:val="1"/>
      <w:numFmt w:val="decimal"/>
      <w:lvlText w:val="%1、"/>
      <w:lvlJc w:val="left"/>
      <w:pPr>
        <w:ind w:left="1047" w:hanging="480"/>
      </w:pPr>
      <w:rPr>
        <w:rFonts w:ascii="標楷體" w:eastAsia="標楷體" w:hAnsi="標楷體" w:cstheme="minorBidi"/>
        <w:color w:val="FF0000"/>
        <w:u w:val="none"/>
      </w:rPr>
    </w:lvl>
    <w:lvl w:ilvl="1" w:tplc="0946469E">
      <w:start w:val="1"/>
      <w:numFmt w:val="taiwaneseCountingThousand"/>
      <w:lvlText w:val="%2、"/>
      <w:lvlJc w:val="left"/>
      <w:pPr>
        <w:ind w:left="2011" w:hanging="480"/>
      </w:pPr>
      <w:rPr>
        <w:rFonts w:hint="default"/>
        <w:color w:val="FF0000"/>
      </w:rPr>
    </w:lvl>
    <w:lvl w:ilvl="2" w:tplc="23304070">
      <w:start w:val="1"/>
      <w:numFmt w:val="decimal"/>
      <w:lvlText w:val="%3、"/>
      <w:lvlJc w:val="left"/>
      <w:pPr>
        <w:ind w:left="1571" w:hanging="720"/>
      </w:pPr>
      <w:rPr>
        <w:rFonts w:ascii="標楷體" w:eastAsia="標楷體" w:hAnsi="標楷體" w:cstheme="minorBidi" w:hint="default"/>
        <w:color w:val="auto"/>
        <w:u w:val="single"/>
      </w:rPr>
    </w:lvl>
    <w:lvl w:ilvl="3" w:tplc="0409000F" w:tentative="1">
      <w:start w:val="1"/>
      <w:numFmt w:val="decimal"/>
      <w:lvlText w:val="%4."/>
      <w:lvlJc w:val="left"/>
      <w:pPr>
        <w:ind w:left="2971" w:hanging="480"/>
      </w:pPr>
    </w:lvl>
    <w:lvl w:ilvl="4" w:tplc="04090019" w:tentative="1">
      <w:start w:val="1"/>
      <w:numFmt w:val="ideographTraditional"/>
      <w:lvlText w:val="%5、"/>
      <w:lvlJc w:val="left"/>
      <w:pPr>
        <w:ind w:left="3451" w:hanging="480"/>
      </w:pPr>
    </w:lvl>
    <w:lvl w:ilvl="5" w:tplc="0409001B" w:tentative="1">
      <w:start w:val="1"/>
      <w:numFmt w:val="lowerRoman"/>
      <w:lvlText w:val="%6."/>
      <w:lvlJc w:val="right"/>
      <w:pPr>
        <w:ind w:left="3931" w:hanging="480"/>
      </w:pPr>
    </w:lvl>
    <w:lvl w:ilvl="6" w:tplc="0409000F" w:tentative="1">
      <w:start w:val="1"/>
      <w:numFmt w:val="decimal"/>
      <w:lvlText w:val="%7."/>
      <w:lvlJc w:val="left"/>
      <w:pPr>
        <w:ind w:left="4411" w:hanging="480"/>
      </w:pPr>
    </w:lvl>
    <w:lvl w:ilvl="7" w:tplc="04090019" w:tentative="1">
      <w:start w:val="1"/>
      <w:numFmt w:val="ideographTraditional"/>
      <w:lvlText w:val="%8、"/>
      <w:lvlJc w:val="left"/>
      <w:pPr>
        <w:ind w:left="4891" w:hanging="480"/>
      </w:pPr>
    </w:lvl>
    <w:lvl w:ilvl="8" w:tplc="0409001B" w:tentative="1">
      <w:start w:val="1"/>
      <w:numFmt w:val="lowerRoman"/>
      <w:lvlText w:val="%9."/>
      <w:lvlJc w:val="right"/>
      <w:pPr>
        <w:ind w:left="5371" w:hanging="480"/>
      </w:pPr>
    </w:lvl>
  </w:abstractNum>
  <w:num w:numId="1">
    <w:abstractNumId w:val="24"/>
  </w:num>
  <w:num w:numId="2">
    <w:abstractNumId w:val="22"/>
  </w:num>
  <w:num w:numId="3">
    <w:abstractNumId w:val="14"/>
  </w:num>
  <w:num w:numId="4">
    <w:abstractNumId w:val="28"/>
  </w:num>
  <w:num w:numId="5">
    <w:abstractNumId w:val="2"/>
  </w:num>
  <w:num w:numId="6">
    <w:abstractNumId w:val="12"/>
  </w:num>
  <w:num w:numId="7">
    <w:abstractNumId w:val="27"/>
  </w:num>
  <w:num w:numId="8">
    <w:abstractNumId w:val="3"/>
  </w:num>
  <w:num w:numId="9">
    <w:abstractNumId w:val="5"/>
  </w:num>
  <w:num w:numId="10">
    <w:abstractNumId w:val="7"/>
  </w:num>
  <w:num w:numId="11">
    <w:abstractNumId w:val="19"/>
  </w:num>
  <w:num w:numId="12">
    <w:abstractNumId w:val="13"/>
  </w:num>
  <w:num w:numId="13">
    <w:abstractNumId w:val="8"/>
  </w:num>
  <w:num w:numId="14">
    <w:abstractNumId w:val="17"/>
  </w:num>
  <w:num w:numId="15">
    <w:abstractNumId w:val="9"/>
  </w:num>
  <w:num w:numId="16">
    <w:abstractNumId w:val="1"/>
  </w:num>
  <w:num w:numId="17">
    <w:abstractNumId w:val="10"/>
  </w:num>
  <w:num w:numId="18">
    <w:abstractNumId w:val="30"/>
  </w:num>
  <w:num w:numId="19">
    <w:abstractNumId w:val="21"/>
  </w:num>
  <w:num w:numId="20">
    <w:abstractNumId w:val="20"/>
  </w:num>
  <w:num w:numId="21">
    <w:abstractNumId w:val="6"/>
  </w:num>
  <w:num w:numId="22">
    <w:abstractNumId w:val="18"/>
  </w:num>
  <w:num w:numId="23">
    <w:abstractNumId w:val="25"/>
  </w:num>
  <w:num w:numId="24">
    <w:abstractNumId w:val="15"/>
  </w:num>
  <w:num w:numId="25">
    <w:abstractNumId w:val="4"/>
  </w:num>
  <w:num w:numId="26">
    <w:abstractNumId w:val="26"/>
  </w:num>
  <w:num w:numId="27">
    <w:abstractNumId w:val="11"/>
  </w:num>
  <w:num w:numId="28">
    <w:abstractNumId w:val="23"/>
  </w:num>
  <w:num w:numId="29">
    <w:abstractNumId w:val="29"/>
  </w:num>
  <w:num w:numId="30">
    <w:abstractNumId w:val="0"/>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375"/>
    <w:rsid w:val="00020E2E"/>
    <w:rsid w:val="00064F19"/>
    <w:rsid w:val="0007195E"/>
    <w:rsid w:val="00082692"/>
    <w:rsid w:val="00086E63"/>
    <w:rsid w:val="00093551"/>
    <w:rsid w:val="000B0D7E"/>
    <w:rsid w:val="000B550D"/>
    <w:rsid w:val="000D0C34"/>
    <w:rsid w:val="000D1E90"/>
    <w:rsid w:val="00112684"/>
    <w:rsid w:val="001329AC"/>
    <w:rsid w:val="00145773"/>
    <w:rsid w:val="00185A0C"/>
    <w:rsid w:val="001864EF"/>
    <w:rsid w:val="001A2089"/>
    <w:rsid w:val="001B053B"/>
    <w:rsid w:val="001C31BA"/>
    <w:rsid w:val="001E07A7"/>
    <w:rsid w:val="001E4CA5"/>
    <w:rsid w:val="001F4806"/>
    <w:rsid w:val="001F63AD"/>
    <w:rsid w:val="00202D05"/>
    <w:rsid w:val="002042A0"/>
    <w:rsid w:val="00214A6C"/>
    <w:rsid w:val="002361D3"/>
    <w:rsid w:val="002415B1"/>
    <w:rsid w:val="0025396B"/>
    <w:rsid w:val="002771C8"/>
    <w:rsid w:val="00283FE8"/>
    <w:rsid w:val="00284912"/>
    <w:rsid w:val="00290592"/>
    <w:rsid w:val="00296E87"/>
    <w:rsid w:val="002B1C4B"/>
    <w:rsid w:val="002B26D9"/>
    <w:rsid w:val="002B54FF"/>
    <w:rsid w:val="003144F1"/>
    <w:rsid w:val="00320AA0"/>
    <w:rsid w:val="00336659"/>
    <w:rsid w:val="003477F0"/>
    <w:rsid w:val="00361554"/>
    <w:rsid w:val="0036534A"/>
    <w:rsid w:val="003B12C9"/>
    <w:rsid w:val="003C1F3F"/>
    <w:rsid w:val="003D5756"/>
    <w:rsid w:val="003E01A0"/>
    <w:rsid w:val="003E223B"/>
    <w:rsid w:val="003F3541"/>
    <w:rsid w:val="00410D6C"/>
    <w:rsid w:val="004114FA"/>
    <w:rsid w:val="004322EF"/>
    <w:rsid w:val="00455145"/>
    <w:rsid w:val="00456791"/>
    <w:rsid w:val="0047170C"/>
    <w:rsid w:val="00471A0B"/>
    <w:rsid w:val="00497E2C"/>
    <w:rsid w:val="004A171D"/>
    <w:rsid w:val="004C5743"/>
    <w:rsid w:val="004D750F"/>
    <w:rsid w:val="004F2443"/>
    <w:rsid w:val="004F2565"/>
    <w:rsid w:val="004F4D55"/>
    <w:rsid w:val="004F6A53"/>
    <w:rsid w:val="00512B3B"/>
    <w:rsid w:val="0052020D"/>
    <w:rsid w:val="00521A97"/>
    <w:rsid w:val="00544A1F"/>
    <w:rsid w:val="0054564B"/>
    <w:rsid w:val="00551389"/>
    <w:rsid w:val="0055240A"/>
    <w:rsid w:val="00553D7B"/>
    <w:rsid w:val="005847D0"/>
    <w:rsid w:val="005A0C93"/>
    <w:rsid w:val="005A5AB0"/>
    <w:rsid w:val="005C35AD"/>
    <w:rsid w:val="005D3C63"/>
    <w:rsid w:val="005E638A"/>
    <w:rsid w:val="0061029B"/>
    <w:rsid w:val="00610EF0"/>
    <w:rsid w:val="00614EFB"/>
    <w:rsid w:val="00630106"/>
    <w:rsid w:val="0064675A"/>
    <w:rsid w:val="00671451"/>
    <w:rsid w:val="00673CD8"/>
    <w:rsid w:val="006778CE"/>
    <w:rsid w:val="00682134"/>
    <w:rsid w:val="006949BE"/>
    <w:rsid w:val="006A6308"/>
    <w:rsid w:val="006A7FD1"/>
    <w:rsid w:val="006B04C1"/>
    <w:rsid w:val="006C0FF0"/>
    <w:rsid w:val="006E4ED5"/>
    <w:rsid w:val="006E5B5A"/>
    <w:rsid w:val="007019F0"/>
    <w:rsid w:val="00710EE7"/>
    <w:rsid w:val="00722716"/>
    <w:rsid w:val="00736C7A"/>
    <w:rsid w:val="00737DCE"/>
    <w:rsid w:val="00752A9E"/>
    <w:rsid w:val="00754C86"/>
    <w:rsid w:val="00761418"/>
    <w:rsid w:val="007720EE"/>
    <w:rsid w:val="007B0626"/>
    <w:rsid w:val="007B58CF"/>
    <w:rsid w:val="007F1EBD"/>
    <w:rsid w:val="008125F9"/>
    <w:rsid w:val="008168D2"/>
    <w:rsid w:val="008176FA"/>
    <w:rsid w:val="00834DC3"/>
    <w:rsid w:val="00840B28"/>
    <w:rsid w:val="00846D70"/>
    <w:rsid w:val="00893382"/>
    <w:rsid w:val="008941AF"/>
    <w:rsid w:val="00895194"/>
    <w:rsid w:val="008A7CA9"/>
    <w:rsid w:val="008C786E"/>
    <w:rsid w:val="008D319B"/>
    <w:rsid w:val="008D613D"/>
    <w:rsid w:val="008F2467"/>
    <w:rsid w:val="008F4950"/>
    <w:rsid w:val="00924706"/>
    <w:rsid w:val="009539A3"/>
    <w:rsid w:val="00971B0D"/>
    <w:rsid w:val="00973DD3"/>
    <w:rsid w:val="00973F98"/>
    <w:rsid w:val="00986C37"/>
    <w:rsid w:val="0099415F"/>
    <w:rsid w:val="009950EE"/>
    <w:rsid w:val="009A4445"/>
    <w:rsid w:val="009B2BA0"/>
    <w:rsid w:val="009C3CB2"/>
    <w:rsid w:val="009C68E8"/>
    <w:rsid w:val="009F0C12"/>
    <w:rsid w:val="009F5206"/>
    <w:rsid w:val="00A500C0"/>
    <w:rsid w:val="00A559EC"/>
    <w:rsid w:val="00A64C70"/>
    <w:rsid w:val="00A71893"/>
    <w:rsid w:val="00A82AF0"/>
    <w:rsid w:val="00AA3312"/>
    <w:rsid w:val="00AB61B7"/>
    <w:rsid w:val="00AC2A00"/>
    <w:rsid w:val="00AC48DB"/>
    <w:rsid w:val="00AC5DE0"/>
    <w:rsid w:val="00AD63DD"/>
    <w:rsid w:val="00AE1A28"/>
    <w:rsid w:val="00AF080F"/>
    <w:rsid w:val="00AF50A5"/>
    <w:rsid w:val="00B04EBA"/>
    <w:rsid w:val="00B107ED"/>
    <w:rsid w:val="00B16C3F"/>
    <w:rsid w:val="00B42C19"/>
    <w:rsid w:val="00B45B73"/>
    <w:rsid w:val="00B519E5"/>
    <w:rsid w:val="00B61D02"/>
    <w:rsid w:val="00B7127C"/>
    <w:rsid w:val="00BA1164"/>
    <w:rsid w:val="00BA71F9"/>
    <w:rsid w:val="00BB010B"/>
    <w:rsid w:val="00BC0B2C"/>
    <w:rsid w:val="00BC5632"/>
    <w:rsid w:val="00C04455"/>
    <w:rsid w:val="00C167B8"/>
    <w:rsid w:val="00C55090"/>
    <w:rsid w:val="00C5523B"/>
    <w:rsid w:val="00C77D06"/>
    <w:rsid w:val="00C87585"/>
    <w:rsid w:val="00C916FE"/>
    <w:rsid w:val="00CA3B69"/>
    <w:rsid w:val="00CA5B7F"/>
    <w:rsid w:val="00CC3F63"/>
    <w:rsid w:val="00CE2AC4"/>
    <w:rsid w:val="00CF0364"/>
    <w:rsid w:val="00D42484"/>
    <w:rsid w:val="00D50341"/>
    <w:rsid w:val="00D5050F"/>
    <w:rsid w:val="00D51E5A"/>
    <w:rsid w:val="00D56C0A"/>
    <w:rsid w:val="00D602AE"/>
    <w:rsid w:val="00D67BD0"/>
    <w:rsid w:val="00D830C6"/>
    <w:rsid w:val="00D83A09"/>
    <w:rsid w:val="00DA42D6"/>
    <w:rsid w:val="00DA5C5C"/>
    <w:rsid w:val="00DB1029"/>
    <w:rsid w:val="00DB3703"/>
    <w:rsid w:val="00E10A15"/>
    <w:rsid w:val="00E13BAE"/>
    <w:rsid w:val="00E24480"/>
    <w:rsid w:val="00E71DC6"/>
    <w:rsid w:val="00E83375"/>
    <w:rsid w:val="00E97BE8"/>
    <w:rsid w:val="00E97D31"/>
    <w:rsid w:val="00EB1408"/>
    <w:rsid w:val="00EB3A13"/>
    <w:rsid w:val="00EB400A"/>
    <w:rsid w:val="00EF6954"/>
    <w:rsid w:val="00EF7E1F"/>
    <w:rsid w:val="00F50803"/>
    <w:rsid w:val="00F57CA5"/>
    <w:rsid w:val="00F60E17"/>
    <w:rsid w:val="00F61EB9"/>
    <w:rsid w:val="00F716F5"/>
    <w:rsid w:val="00F9089F"/>
    <w:rsid w:val="00FA1921"/>
    <w:rsid w:val="00FA3254"/>
    <w:rsid w:val="00FB1AE9"/>
    <w:rsid w:val="00FB22BB"/>
    <w:rsid w:val="00FB7902"/>
    <w:rsid w:val="00FC2452"/>
    <w:rsid w:val="00FD2EDD"/>
    <w:rsid w:val="00FD43F0"/>
    <w:rsid w:val="00FD55C7"/>
    <w:rsid w:val="00FE124C"/>
    <w:rsid w:val="00FE2404"/>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5669E0-AD87-4492-BA31-557F2CB6E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B7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1389"/>
    <w:pPr>
      <w:tabs>
        <w:tab w:val="center" w:pos="4153"/>
        <w:tab w:val="right" w:pos="8306"/>
      </w:tabs>
      <w:snapToGrid w:val="0"/>
    </w:pPr>
    <w:rPr>
      <w:sz w:val="20"/>
      <w:szCs w:val="20"/>
    </w:rPr>
  </w:style>
  <w:style w:type="character" w:customStyle="1" w:styleId="a4">
    <w:name w:val="頁首 字元"/>
    <w:basedOn w:val="a0"/>
    <w:link w:val="a3"/>
    <w:uiPriority w:val="99"/>
    <w:rsid w:val="00551389"/>
    <w:rPr>
      <w:sz w:val="20"/>
      <w:szCs w:val="20"/>
    </w:rPr>
  </w:style>
  <w:style w:type="paragraph" w:styleId="a5">
    <w:name w:val="footer"/>
    <w:basedOn w:val="a"/>
    <w:link w:val="a6"/>
    <w:uiPriority w:val="99"/>
    <w:unhideWhenUsed/>
    <w:rsid w:val="00551389"/>
    <w:pPr>
      <w:tabs>
        <w:tab w:val="center" w:pos="4153"/>
        <w:tab w:val="right" w:pos="8306"/>
      </w:tabs>
      <w:snapToGrid w:val="0"/>
    </w:pPr>
    <w:rPr>
      <w:sz w:val="20"/>
      <w:szCs w:val="20"/>
    </w:rPr>
  </w:style>
  <w:style w:type="character" w:customStyle="1" w:styleId="a6">
    <w:name w:val="頁尾 字元"/>
    <w:basedOn w:val="a0"/>
    <w:link w:val="a5"/>
    <w:uiPriority w:val="99"/>
    <w:rsid w:val="00551389"/>
    <w:rPr>
      <w:sz w:val="20"/>
      <w:szCs w:val="20"/>
    </w:rPr>
  </w:style>
  <w:style w:type="table" w:styleId="a7">
    <w:name w:val="Table Grid"/>
    <w:basedOn w:val="a1"/>
    <w:uiPriority w:val="59"/>
    <w:rsid w:val="00551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Salutation"/>
    <w:basedOn w:val="a"/>
    <w:next w:val="a"/>
    <w:link w:val="a9"/>
    <w:rsid w:val="00551389"/>
    <w:rPr>
      <w:rFonts w:ascii="Times New Roman" w:eastAsia="新細明體" w:hAnsi="Times New Roman" w:cs="Times New Roman"/>
      <w:sz w:val="32"/>
      <w:szCs w:val="24"/>
    </w:rPr>
  </w:style>
  <w:style w:type="character" w:customStyle="1" w:styleId="a9">
    <w:name w:val="問候 字元"/>
    <w:basedOn w:val="a0"/>
    <w:link w:val="a8"/>
    <w:rsid w:val="00551389"/>
    <w:rPr>
      <w:rFonts w:ascii="Times New Roman" w:eastAsia="新細明體" w:hAnsi="Times New Roman" w:cs="Times New Roman"/>
      <w:sz w:val="32"/>
      <w:szCs w:val="24"/>
    </w:rPr>
  </w:style>
  <w:style w:type="paragraph" w:styleId="2">
    <w:name w:val="Body Text 2"/>
    <w:basedOn w:val="a"/>
    <w:link w:val="20"/>
    <w:rsid w:val="00551389"/>
    <w:pPr>
      <w:snapToGrid w:val="0"/>
    </w:pPr>
    <w:rPr>
      <w:rFonts w:ascii="標楷體" w:eastAsia="標楷體" w:hAnsi="Times New Roman" w:cs="Times New Roman"/>
      <w:sz w:val="28"/>
      <w:szCs w:val="24"/>
    </w:rPr>
  </w:style>
  <w:style w:type="character" w:customStyle="1" w:styleId="20">
    <w:name w:val="本文 2 字元"/>
    <w:basedOn w:val="a0"/>
    <w:link w:val="2"/>
    <w:rsid w:val="00551389"/>
    <w:rPr>
      <w:rFonts w:ascii="標楷體" w:eastAsia="標楷體" w:hAnsi="Times New Roman" w:cs="Times New Roman"/>
      <w:sz w:val="28"/>
      <w:szCs w:val="24"/>
    </w:rPr>
  </w:style>
  <w:style w:type="paragraph" w:styleId="aa">
    <w:name w:val="Body Text Indent"/>
    <w:basedOn w:val="a"/>
    <w:link w:val="ab"/>
    <w:uiPriority w:val="99"/>
    <w:unhideWhenUsed/>
    <w:rsid w:val="00551389"/>
    <w:pPr>
      <w:spacing w:after="120"/>
      <w:ind w:leftChars="200" w:left="480"/>
    </w:pPr>
  </w:style>
  <w:style w:type="character" w:customStyle="1" w:styleId="ab">
    <w:name w:val="本文縮排 字元"/>
    <w:basedOn w:val="a0"/>
    <w:link w:val="aa"/>
    <w:uiPriority w:val="99"/>
    <w:rsid w:val="00551389"/>
  </w:style>
  <w:style w:type="paragraph" w:styleId="ac">
    <w:name w:val="Balloon Text"/>
    <w:basedOn w:val="a"/>
    <w:link w:val="ad"/>
    <w:uiPriority w:val="99"/>
    <w:semiHidden/>
    <w:unhideWhenUsed/>
    <w:rsid w:val="00671451"/>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671451"/>
    <w:rPr>
      <w:rFonts w:asciiTheme="majorHAnsi" w:eastAsiaTheme="majorEastAsia" w:hAnsiTheme="majorHAnsi" w:cstheme="majorBidi"/>
      <w:sz w:val="18"/>
      <w:szCs w:val="18"/>
    </w:rPr>
  </w:style>
  <w:style w:type="paragraph" w:styleId="ae">
    <w:name w:val="List Paragraph"/>
    <w:basedOn w:val="a"/>
    <w:uiPriority w:val="34"/>
    <w:qFormat/>
    <w:rsid w:val="00B61D02"/>
    <w:pPr>
      <w:ind w:leftChars="200" w:left="480"/>
    </w:pPr>
  </w:style>
  <w:style w:type="paragraph" w:customStyle="1" w:styleId="Default">
    <w:name w:val="Default"/>
    <w:rsid w:val="00553D7B"/>
    <w:pPr>
      <w:widowControl w:val="0"/>
      <w:autoSpaceDE w:val="0"/>
      <w:autoSpaceDN w:val="0"/>
      <w:adjustRightInd w:val="0"/>
    </w:pPr>
    <w:rPr>
      <w:rFonts w:ascii="微軟正黑體" w:eastAsia="微軟正黑體" w:cs="微軟正黑體"/>
      <w:color w:val="000000"/>
      <w:kern w:val="0"/>
      <w:szCs w:val="24"/>
    </w:rPr>
  </w:style>
  <w:style w:type="paragraph" w:customStyle="1" w:styleId="af">
    <w:name w:val="公文(後續段落)"/>
    <w:rsid w:val="00FB7902"/>
    <w:pPr>
      <w:suppressAutoHyphens/>
      <w:autoSpaceDN w:val="0"/>
      <w:snapToGrid w:val="0"/>
      <w:spacing w:line="578" w:lineRule="exact"/>
      <w:ind w:left="340"/>
      <w:textAlignment w:val="baseline"/>
    </w:pPr>
    <w:rPr>
      <w:rFonts w:ascii="Times New Roman" w:eastAsia="標楷體" w:hAnsi="Times New Roman" w:cs="Times New Roman"/>
      <w:kern w:val="3"/>
      <w:sz w:val="3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6A3D6-D79E-4BA3-8A67-611F3A352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460</Words>
  <Characters>2627</Characters>
  <Application>Microsoft Office Word</Application>
  <DocSecurity>0</DocSecurity>
  <Lines>21</Lines>
  <Paragraphs>6</Paragraphs>
  <ScaleCrop>false</ScaleCrop>
  <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呂蕙如</dc:creator>
  <cp:lastModifiedBy>洪亦薇</cp:lastModifiedBy>
  <cp:revision>3</cp:revision>
  <cp:lastPrinted>2019-06-13T01:44:00Z</cp:lastPrinted>
  <dcterms:created xsi:type="dcterms:W3CDTF">2019-05-27T01:13:00Z</dcterms:created>
  <dcterms:modified xsi:type="dcterms:W3CDTF">2019-06-13T01:44:00Z</dcterms:modified>
</cp:coreProperties>
</file>